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 xml:space="preserve">Procedimento: Urolift </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Urolift</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hanging="0"/>
        <w:jc w:val="both"/>
        <w:rPr>
          <w:rFonts w:cs="Calibri" w:cstheme="minorHAnsi"/>
        </w:rPr>
      </w:pPr>
      <w:r>
        <w:rPr>
          <w:rFonts w:cs="Calibri" w:cstheme="minorHAnsi"/>
        </w:rPr>
      </w:r>
    </w:p>
    <w:p>
      <w:pPr>
        <w:pStyle w:val="ListParagraph"/>
        <w:numPr>
          <w:ilvl w:val="0"/>
          <w:numId w:val="1"/>
        </w:numPr>
        <w:spacing w:lineRule="auto" w:line="240" w:before="0" w:after="0"/>
        <w:ind w:left="360" w:right="-568" w:hanging="360"/>
        <w:contextualSpacing/>
        <w:jc w:val="both"/>
        <w:rPr>
          <w:rFonts w:cs="Calibri" w:cstheme="minorHAnsi"/>
        </w:rPr>
      </w:pPr>
      <w:r>
        <w:rPr>
          <w:rFonts w:cs="Calibri" w:cstheme="minorHAnsi"/>
        </w:rPr>
        <w:t xml:space="preserve">Após ter sido informado(a) acerca da alternativa terapêutica, </w:t>
      </w:r>
      <w:r>
        <w:rPr>
          <w:lang w:val="pt-PT"/>
        </w:rPr>
        <w:t xml:space="preserve">que consiste em um procedimento minimamente invasivo realizado através do canal urinário do paciente, através da aplicação de implantes permanentes que provocam a abertura da uretra, sem cortar, cauterizar ou remover tecido da próstata. Diante das explicações e esclarecimentos da equipe médica acerca da proposta de sua aplicação, autorizo a realização do(s) seguinte(s) procedimento(s) invasivo(s) e/ou cirurgia(s): </w:t>
      </w:r>
      <w:r>
        <w:rPr>
          <w:b/>
          <w:bCs/>
          <w:lang w:val="pt-PT"/>
        </w:rPr>
        <w:t>Urolift.</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tomar atitude diante da natureza da(s) alteração(ões) diagnosticada(s). Pude fazer todas as perguntas que quis livremente e recebi respostas satisfatórias. Dentre os benefícios do emprego da técnica foram expostos, especialmente, os seguintes:</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Recuperação rápida e significativa dos sintomas;</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Melhora no fluxo da urina e qualidade de vida mantidos por cerca de 5 anos.</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 xml:space="preserve">Comparado com medicamentos, o sistema UROLIFT mostrou efeito muito mais positivo na qualidade de vida dos pacientes. </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O tratamento preserva a função sexual e previne complicações típicas das cirurgias tradicionais para Hiperplasia de Próstata Benigna.</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Estou ciente de que existem alternativas ao uso dos insumos e técnicas acima referenciados, mas optei pela realização do procedimento</w:t>
      </w:r>
      <w:r>
        <w:rPr>
          <w:rFonts w:cs="Calibri" w:cstheme="minorHAnsi"/>
          <w:b w:val="false"/>
          <w:bCs w:val="false"/>
        </w:rPr>
        <w:t xml:space="preserve"> </w:t>
      </w:r>
      <w:r>
        <w:rPr>
          <w:rFonts w:eastAsia="Calibri" w:cs="Calibri" w:ascii="Calibri" w:hAnsi="Calibri" w:asciiTheme="minorHAnsi" w:cstheme="minorHAnsi" w:eastAsiaTheme="minorHAnsi" w:hAnsiTheme="minorHAnsi"/>
          <w:sz w:val="22"/>
          <w:szCs w:val="22"/>
        </w:rPr>
        <w:t>Urolift</w:t>
      </w:r>
      <w:r>
        <w:rPr>
          <w:rFonts w:eastAsia="Calibri" w:cs="Calibri" w:ascii="Calibri" w:hAnsi="Calibri" w:asciiTheme="minorHAnsi" w:cstheme="minorHAnsi" w:eastAsiaTheme="minorHAnsi" w:hAnsiTheme="minorHAnsi"/>
          <w:b w:val="false"/>
          <w:bCs w:val="false"/>
          <w:sz w:val="22"/>
          <w:szCs w:val="22"/>
        </w:rPr>
        <w:t>, conforme as orientações e explicações recebidas do corpo clínico.</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Arial Unicode MS" w:ascii="Calibri" w:hAnsi="Calibri"/>
          <w:b w:val="false"/>
          <w:bCs w:val="false"/>
          <w:sz w:val="22"/>
          <w:szCs w:val="22"/>
        </w:rPr>
        <w:t xml:space="preserve">Recebi todas as explicações e esclarecimentos sobre os benefícios esperados e decorrentes do procedimento </w:t>
      </w:r>
      <w:r>
        <w:rPr>
          <w:rFonts w:eastAsia="Arial Unicode MS" w:ascii="Calibri" w:hAnsi="Calibri"/>
          <w:sz w:val="22"/>
          <w:szCs w:val="22"/>
        </w:rPr>
        <w:t>Urolift</w:t>
      </w:r>
      <w:r>
        <w:rPr>
          <w:rFonts w:eastAsia="Arial Unicode MS" w:ascii="Calibri" w:hAnsi="Calibri"/>
          <w:b w:val="false"/>
          <w:bCs w:val="false"/>
          <w:sz w:val="22"/>
          <w:szCs w:val="22"/>
        </w:rPr>
        <w:t>, que exige a utilização do sistema Urolift que consiste em um aplicador descartável de um clipe de material permanente e inerte que será introduzido na uretra prostática promovendo a abertura do canal urinário. O número de clipes necessários para realizar essa abertura de forma adequada é definido pelo meu médico (a) durante o ato do procedimento.</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 xml:space="preserve">Estou ciente e compreendo que a técnica e a utilização dos insumos acima referenciados não são cobertos pela minha apólice de seguro 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alternativas pertinentes para meu tratamento. </w:t>
      </w:r>
    </w:p>
    <w:p>
      <w:pPr>
        <w:pStyle w:val="Ttulo1"/>
        <w:numPr>
          <w:ilvl w:val="0"/>
          <w:numId w:val="1"/>
        </w:numPr>
        <w:spacing w:lineRule="auto" w:line="276" w:before="125" w:after="0"/>
        <w:ind w:left="284" w:hanging="284"/>
        <w:jc w:val="both"/>
        <w:rPr>
          <w:rFonts w:ascii="Calibri" w:hAnsi="Calibri" w:eastAsia="Calibri" w:cs="Calibri" w:asciiTheme="minorAscii" w:cstheme="minorAscii" w:eastAsiaTheme="minorAscii" w:hAnsiTheme="minorAsci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Declaro que recebi as explicações, li, compreendi e concordo com tudo o que me foi esclarecido, conforme exposto acima, e que me foi concedida a oportunidade de anular, questionar, alterar qualquer espaço, parágrafo ou palavras com as quais não concordasse.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Assim, tendo conhecimento, autorizo a realização do procedimento proposto, para todos os fins legais, ciente dos ônus financeiros daí decorrentes, os quais, desde a realização do procedimento, confesso dever e prometo pagar.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 </w:t>
      </w:r>
      <w:r>
        <w:rPr>
          <w:rFonts w:eastAsia="Calibri" w:cs="Calibri" w:ascii="Calibri" w:hAnsi="Calibri" w:asciiTheme="minorAscii" w:cstheme="minorAscii" w:eastAsiaTheme="minorAscii" w:hAnsiTheme="minorAscii"/>
          <w:b w:val="false"/>
          <w:bCs w:val="false"/>
          <w:sz w:val="22"/>
          <w:szCs w:val="22"/>
        </w:rPr>
        <w:t xml:space="preserve">Serão empregados os seguintes insumos: </w:t>
      </w:r>
    </w:p>
    <w:p>
      <w:pPr>
        <w:pStyle w:val="Ttulo1"/>
        <w:numPr>
          <w:ilvl w:val="0"/>
          <w:numId w:val="2"/>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Sistema Urolift: composto por aplicador descartável e clipe permanente</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Estou ciente dos seguintes riscos associados:</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desconforto ao urinar, urgência e urge-incontinência (</w:t>
      </w:r>
      <w:r>
        <w:rPr>
          <w:rFonts w:eastAsia="Arial Unicode MS" w:ascii="Arial" w:hAnsi="Arial"/>
          <w:b w:val="false"/>
          <w:bCs w:val="false"/>
          <w:color w:val="202124"/>
          <w:shd w:fill="FFFFFF" w:val="clear"/>
        </w:rPr>
        <w:t>quando a bexiga contrai involuntariamente)</w:t>
      </w:r>
      <w:r>
        <w:rPr>
          <w:rFonts w:eastAsia="Arial Unicode MS" w:ascii="Calibri" w:hAnsi="Calibri"/>
          <w:b w:val="false"/>
          <w:bCs w:val="false"/>
          <w:sz w:val="22"/>
          <w:szCs w:val="22"/>
        </w:rPr>
        <w:t>, dor pélvica e um pouco de sangue na urina. Eventualmente, retenção de urina pode ocorrer, necessitando cateterismo vesical ou o uso temporário de sonda vesical para evacuar a bexiga.</w:t>
      </w:r>
    </w:p>
    <w:p>
      <w:pPr>
        <w:pStyle w:val="Ttulo1"/>
        <w:numPr>
          <w:ilvl w:val="1"/>
          <w:numId w:val="1"/>
        </w:numPr>
        <w:spacing w:lineRule="auto" w:line="276" w:before="125" w:after="0"/>
        <w:jc w:val="both"/>
        <w:rPr>
          <w:rFonts w:ascii="Calibri" w:hAnsi="Calibri" w:eastAsia="Arial Unicode MS"/>
          <w:b w:val="false"/>
          <w:b w:val="false"/>
          <w:bCs w:val="false"/>
          <w:sz w:val="22"/>
          <w:szCs w:val="22"/>
        </w:rPr>
      </w:pPr>
      <w:r>
        <w:rPr>
          <w:rFonts w:eastAsia="Arial Unicode MS" w:ascii="Calibri" w:hAnsi="Calibri"/>
          <w:b w:val="false"/>
          <w:bCs w:val="false"/>
          <w:sz w:val="22"/>
          <w:szCs w:val="22"/>
        </w:rPr>
        <w:t>Efeitos adversos raros incluem sangramento e infecção que eventualmente podem ser significativos e necessitar tratamento.</w:t>
      </w:r>
    </w:p>
    <w:p>
      <w:pPr>
        <w:pStyle w:val="Normal"/>
        <w:spacing w:lineRule="auto" w:line="240" w:before="0" w:after="0"/>
        <w:ind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 xml:space="preserve">Declaro, adicionalmente, que: </w:t>
      </w:r>
    </w:p>
    <w:p>
      <w:pPr>
        <w:pStyle w:val="Normal"/>
        <w:spacing w:lineRule="auto" w:line="240" w:before="0" w:after="0"/>
        <w:ind w:left="-567" w:right="-568" w:hanging="0"/>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1.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2.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4.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hanging="0"/>
        <w:jc w:val="both"/>
        <w:rPr>
          <w:rFonts w:cs="Calibri" w:cstheme="minorHAnsi"/>
        </w:rPr>
      </w:pPr>
      <w:r>
        <w:rPr>
          <w:rFonts w:cs="Calibri" w:cstheme="minorHAnsi"/>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 ciente dos ônus financeiros daí decorrentes, os quais, desde a realização do procedimento, confesso dever e prometo pagar</w:t>
      </w:r>
      <w:r>
        <w:rPr>
          <w:rFonts w:cs="Calibri" w:ascii="Calibri" w:hAnsi="Calibri" w:asciiTheme="minorHAnsi" w:cstheme="minorHAnsi" w:hAnsiTheme="minorHAnsi"/>
          <w:color w:val="auto"/>
          <w:sz w:val="22"/>
          <w:szCs w:val="22"/>
        </w:rPr>
        <w:t>.</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Confirmo que expliquei 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 Expliquei os benefícios de emprego da técnica e insumos diferenciados propostos, em benefício exclusivo do interesse do paciente e de sua saúde.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De acordo com o meu entendimento, o paciente e/ou seu responsável está(ão) em condições de compreender o que lhes foi informado e de determinar de acordo com o entendimento que possui. </w:t>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600" w:after="0"/>
      <w:ind w:left="-2268" w:hanging="0"/>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bCs w:val="false"/>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6e04ed"/>
    <w:pPr>
      <w:widowControl w:val="false"/>
      <w:spacing w:lineRule="auto" w:line="240" w:before="73" w:after="0"/>
      <w:ind w:left="206" w:hanging="0"/>
      <w:outlineLvl w:val="0"/>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a0f6c"/>
    <w:rPr/>
  </w:style>
  <w:style w:type="character" w:styleId="RodapChar" w:customStyle="1">
    <w:name w:val="Rodapé Char"/>
    <w:basedOn w:val="DefaultParagraphFont"/>
    <w:link w:val="Rodap"/>
    <w:uiPriority w:val="99"/>
    <w:qFormat/>
    <w:rsid w:val="00ba0f6c"/>
    <w:rPr/>
  </w:style>
  <w:style w:type="character" w:styleId="TextodebaloChar" w:customStyle="1">
    <w:name w:val="Texto de balão Char"/>
    <w:basedOn w:val="DefaultParagraphFont"/>
    <w:link w:val="Textodebalo"/>
    <w:uiPriority w:val="99"/>
    <w:semiHidden/>
    <w:qFormat/>
    <w:rsid w:val="00ba0f6c"/>
    <w:rPr>
      <w:rFonts w:ascii="Tahoma" w:hAnsi="Tahoma" w:cs="Tahoma"/>
      <w:sz w:val="16"/>
      <w:szCs w:val="16"/>
    </w:rPr>
  </w:style>
  <w:style w:type="character" w:styleId="Ttulo1Char" w:customStyle="1">
    <w:name w:val="Título 1 Char"/>
    <w:basedOn w:val="DefaultParagraphFont"/>
    <w:link w:val="Ttulo1"/>
    <w:uiPriority w:val="1"/>
    <w:qFormat/>
    <w:rsid w:val="006e04ed"/>
    <w:rPr>
      <w:rFonts w:ascii="Times New Roman" w:hAnsi="Times New Roman" w:eastAsia="Times New Roman" w:cs="Times New Roman"/>
      <w:b/>
      <w:bCs/>
      <w:sz w:val="20"/>
      <w:szCs w:val="20"/>
    </w:rPr>
  </w:style>
  <w:style w:type="character" w:styleId="Numeraodelinhas">
    <w:name w:val="Numeração de linha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hanging="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paragraph" w:styleId="Revision">
    <w:name w:val="Revision"/>
    <w:uiPriority w:val="99"/>
    <w:semiHidden/>
    <w:qFormat/>
    <w:rsid w:val="0096121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numbering" w:styleId="EstiloImportado1" w:customStyle="1">
    <w:name w:val="Estilo Importado 1"/>
    <w:qFormat/>
    <w:rsid w:val="003d6d2b"/>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LibreOffice/7.2.7.2$Windows_X86_64 LibreOffice_project/8d71d29d553c0f7dcbfa38fbfda25ee34cce99a2</Application>
  <AppVersion>15.0000</AppVersion>
  <Pages>5</Pages>
  <Words>1579</Words>
  <Characters>10229</Characters>
  <CharactersWithSpaces>11745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2022-10-09T15:40:00Z</dcterms:created>
  <dc:creator>Luiz Gustavo Alves Passos</dc:creator>
  <dc:description/>
  <dc:language>pt-BR</dc:language>
  <cp:lastModifiedBy/>
  <dcterms:modified xsi:type="dcterms:W3CDTF">2023-02-09T17:24:14Z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