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CF18" w14:textId="1545656C" w:rsidR="008E4C7F" w:rsidRPr="008E4C7F" w:rsidRDefault="008E4C7F" w:rsidP="008E4C7F">
      <w:pPr>
        <w:spacing w:after="0"/>
        <w:jc w:val="center"/>
        <w:rPr>
          <w:rFonts w:cstheme="minorHAnsi"/>
          <w:b/>
          <w:bCs/>
        </w:rPr>
      </w:pPr>
      <w:r w:rsidRPr="008E4C7F">
        <w:rPr>
          <w:rFonts w:cstheme="minorHAnsi"/>
          <w:b/>
          <w:bCs/>
        </w:rPr>
        <w:t>TERMO DE CONSENTIMENTO LIVRE E ESCLARECIDO</w:t>
      </w:r>
    </w:p>
    <w:p w14:paraId="7FFD6A00" w14:textId="633B0900" w:rsidR="00D907BA" w:rsidRDefault="008E4C7F" w:rsidP="009E49CF">
      <w:pPr>
        <w:spacing w:after="0"/>
        <w:jc w:val="center"/>
        <w:rPr>
          <w:rFonts w:cstheme="minorHAnsi"/>
          <w:b/>
          <w:bCs/>
        </w:rPr>
      </w:pPr>
      <w:r w:rsidRPr="008E4C7F">
        <w:rPr>
          <w:rFonts w:cstheme="minorHAnsi"/>
          <w:b/>
          <w:bCs/>
        </w:rPr>
        <w:t>PARA ADMINISTRAÇÃO DE RADIOFÁRMACOS</w:t>
      </w:r>
    </w:p>
    <w:p w14:paraId="6AD5437A" w14:textId="77777777" w:rsidR="009E49CF" w:rsidRPr="009E49CF" w:rsidRDefault="009E49CF" w:rsidP="009E49C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comgrade"/>
        <w:tblW w:w="9991" w:type="dxa"/>
        <w:tblInd w:w="-714" w:type="dxa"/>
        <w:tblLook w:val="04A0" w:firstRow="1" w:lastRow="0" w:firstColumn="1" w:lastColumn="0" w:noHBand="0" w:noVBand="1"/>
      </w:tblPr>
      <w:tblGrid>
        <w:gridCol w:w="5067"/>
        <w:gridCol w:w="4924"/>
      </w:tblGrid>
      <w:tr w:rsidR="00D907BA" w:rsidRPr="00D907BA" w14:paraId="0436DAAD" w14:textId="77777777" w:rsidTr="00D907BA">
        <w:trPr>
          <w:trHeight w:val="284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8B0B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PACIENTE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761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RESPONSÁVEL OU REPRESENTANTE</w:t>
            </w:r>
          </w:p>
        </w:tc>
      </w:tr>
      <w:tr w:rsidR="00D907BA" w:rsidRPr="00D907BA" w14:paraId="7DD8AE5B" w14:textId="77777777" w:rsidTr="00D907BA">
        <w:trPr>
          <w:trHeight w:val="167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86F" w14:textId="314D6528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C8DE1A" wp14:editId="2DDB11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112395</wp:posOffset>
                      </wp:positionV>
                      <wp:extent cx="2819400" cy="809625"/>
                      <wp:effectExtent l="0" t="0" r="19050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E717" id="Retângulo 1" o:spid="_x0000_s1026" style="position:absolute;margin-left:-.25pt;margin-top:8.85pt;width:222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"/>
                  </w:pict>
                </mc:Fallback>
              </mc:AlternateContent>
            </w:r>
          </w:p>
          <w:p w14:paraId="26691CE6" w14:textId="2F07AC6C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Cole aqui a etiqueta</w:t>
            </w:r>
          </w:p>
          <w:p w14:paraId="29865D7A" w14:textId="6DC12DF5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Nome: </w:t>
            </w:r>
            <w:r w:rsidRPr="00D907BA">
              <w:rPr>
                <w:rFonts w:cstheme="minorHAnsi"/>
              </w:rPr>
              <w:t>__________________________________</w:t>
            </w:r>
          </w:p>
          <w:p w14:paraId="22BCD475" w14:textId="270D1035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RG: </w:t>
            </w:r>
            <w:r w:rsidRPr="00D907BA">
              <w:rPr>
                <w:rFonts w:cstheme="minorHAnsi"/>
              </w:rPr>
              <w:t>_____________________</w:t>
            </w:r>
            <w:r w:rsidRPr="00D907BA">
              <w:rPr>
                <w:rFonts w:cstheme="minorHAnsi"/>
                <w:b/>
                <w:bCs/>
              </w:rPr>
              <w:t xml:space="preserve"> DN: </w:t>
            </w:r>
            <w:r w:rsidRPr="00D907BA">
              <w:rPr>
                <w:rFonts w:cstheme="minorHAnsi"/>
              </w:rPr>
              <w:t xml:space="preserve">___________ </w:t>
            </w:r>
            <w:r w:rsidRPr="00D907BA">
              <w:rPr>
                <w:rFonts w:cstheme="minorHAnsi"/>
                <w:b/>
                <w:bCs/>
              </w:rPr>
              <w:t xml:space="preserve">                             </w:t>
            </w:r>
          </w:p>
          <w:p w14:paraId="412F5CC1" w14:textId="65706974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 (preencher somente na falta da etiqueta)</w:t>
            </w:r>
          </w:p>
          <w:p w14:paraId="51062032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DF6" w14:textId="22B91452" w:rsidR="00D907BA" w:rsidRPr="00D907BA" w:rsidRDefault="00D907BA">
            <w:pPr>
              <w:rPr>
                <w:rFonts w:cstheme="minorHAnsi"/>
                <w:b/>
                <w:bCs/>
              </w:rPr>
            </w:pPr>
          </w:p>
          <w:p w14:paraId="786EE15D" w14:textId="77777777" w:rsidR="00D907BA" w:rsidRPr="00D907BA" w:rsidRDefault="00D907BA">
            <w:pPr>
              <w:rPr>
                <w:rFonts w:cstheme="minorHAnsi"/>
              </w:rPr>
            </w:pPr>
            <w:r w:rsidRPr="00D907BA">
              <w:rPr>
                <w:rFonts w:cstheme="minorHAnsi"/>
                <w:b/>
                <w:bCs/>
              </w:rPr>
              <w:t xml:space="preserve">Nome: </w:t>
            </w:r>
            <w:r w:rsidRPr="00D907BA">
              <w:rPr>
                <w:rFonts w:cstheme="minorHAnsi"/>
              </w:rPr>
              <w:t>____________________________________</w:t>
            </w:r>
          </w:p>
          <w:p w14:paraId="50C8954F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>Grau de parentesco</w:t>
            </w:r>
            <w:r w:rsidRPr="00D907BA">
              <w:rPr>
                <w:rFonts w:cstheme="minorHAnsi"/>
              </w:rPr>
              <w:t>: _________________________</w:t>
            </w:r>
          </w:p>
          <w:p w14:paraId="3A14E086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  <w:r w:rsidRPr="00D907BA">
              <w:rPr>
                <w:rFonts w:cstheme="minorHAnsi"/>
                <w:b/>
                <w:bCs/>
              </w:rPr>
              <w:t xml:space="preserve">RG: </w:t>
            </w:r>
            <w:r w:rsidRPr="00D907BA">
              <w:rPr>
                <w:rFonts w:cstheme="minorHAnsi"/>
              </w:rPr>
              <w:t>_______________________________________</w:t>
            </w:r>
          </w:p>
          <w:p w14:paraId="4DF652F0" w14:textId="77777777" w:rsidR="00D907BA" w:rsidRPr="00D907BA" w:rsidRDefault="00D907BA">
            <w:pPr>
              <w:rPr>
                <w:rFonts w:cstheme="minorHAnsi"/>
                <w:b/>
                <w:bCs/>
              </w:rPr>
            </w:pPr>
            <w:proofErr w:type="spellStart"/>
            <w:r w:rsidRPr="00D907BA">
              <w:rPr>
                <w:rFonts w:cstheme="minorHAnsi"/>
                <w:b/>
                <w:bCs/>
              </w:rPr>
              <w:t>Tel</w:t>
            </w:r>
            <w:proofErr w:type="spellEnd"/>
            <w:r w:rsidRPr="00D907BA">
              <w:rPr>
                <w:rFonts w:cstheme="minorHAnsi"/>
                <w:b/>
                <w:bCs/>
              </w:rPr>
              <w:t xml:space="preserve">: </w:t>
            </w:r>
            <w:r w:rsidRPr="00D907BA">
              <w:rPr>
                <w:rFonts w:cstheme="minorHAnsi"/>
              </w:rPr>
              <w:t>(____)_________________________________</w:t>
            </w:r>
          </w:p>
        </w:tc>
      </w:tr>
    </w:tbl>
    <w:p w14:paraId="7CA5CBD8" w14:textId="77777777" w:rsidR="00D907BA" w:rsidRPr="00D907BA" w:rsidRDefault="00D907BA" w:rsidP="00D907BA">
      <w:pPr>
        <w:pStyle w:val="NormalWeb"/>
        <w:spacing w:before="480" w:beforeAutospacing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D907BA">
        <w:rPr>
          <w:rFonts w:asciiTheme="minorHAnsi" w:hAnsiTheme="minorHAnsi" w:cstheme="minorHAnsi"/>
          <w:b/>
          <w:bCs/>
          <w:sz w:val="22"/>
          <w:szCs w:val="22"/>
        </w:rPr>
        <w:t>DEFINIÇÃO DO PROCEDIMENTO/EXAME/TRATAMENTO</w:t>
      </w:r>
      <w:r w:rsidRPr="00D907BA">
        <w:rPr>
          <w:rFonts w:asciiTheme="minorHAnsi" w:hAnsiTheme="minorHAnsi" w:cstheme="minorHAnsi"/>
          <w:sz w:val="22"/>
          <w:szCs w:val="22"/>
        </w:rPr>
        <w:t xml:space="preserve">: 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Cintilografias são procedimentos da especialidade Medicina Nuclear realizados em equipamentos denominados Gama câmaras, que necessitam para sua realização a administração de substâncias farmacológicas marcadas com radioisótopos (substâncias radioativas) em mínimas doses, denominados genericamente de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radiofármacos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radiotraçadores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que permitem o estudo metabólico e funcional dos órgãos, devido à migração e ou fixação temporária dos referidos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radiofármacos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permitindo a obtenção das imagens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cintilográficas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07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e/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ou demais procedimentos. </w:t>
      </w:r>
    </w:p>
    <w:p w14:paraId="7F8A2828" w14:textId="128A908A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administração dos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radiofármacos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, apesar de simples, varia de acordo com os exames realizados. Alguns são administrados por via oral, como é o caso do 131-lodo para a tireoide ou de produtos marcados com 99m-Tecnécio para o esqueleto. Outros são administrados por via inalatória, como é o caso de gases radioativos para a realização de cintilografia pulmonar de inalação</w:t>
      </w:r>
      <w:r w:rsidRPr="00D907B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/v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entilação. A maioria dos exames é realizada com a injeção endovenosa dos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radiotraçadores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, como por exemplo, o estudo dos ossos, rins, coração, cérebro, entre outros. Em alguns casos, outras vias podem ser utilizadas, como o gotejamento no olho (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dacriocintilografia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), injeções subcutâneas para o estudo do sistema linfático, por meio de sondas (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cistocintilografia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direta),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intra-lesional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detecção de lesão oculta durante a cirurgia, entre outros. Essa avaliação, solicitada pelo seu médico assistente, é realizada por médicos nucleares e/ou equipe técnica operacional devidamente treinada para tal. </w:t>
      </w:r>
    </w:p>
    <w:p w14:paraId="68D7C34A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38F1F" w14:textId="386BE0D3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07BA">
        <w:rPr>
          <w:rFonts w:asciiTheme="minorHAnsi" w:hAnsiTheme="minorHAnsi" w:cstheme="minorHAnsi"/>
          <w:b/>
          <w:bCs/>
          <w:sz w:val="22"/>
          <w:szCs w:val="22"/>
        </w:rPr>
        <w:t>RISCOS, COMPLICAÇÕES, CONTRAINDICAÇÃO</w:t>
      </w:r>
      <w:r w:rsidRPr="00D907BA">
        <w:rPr>
          <w:rFonts w:asciiTheme="minorHAnsi" w:hAnsiTheme="minorHAnsi" w:cstheme="minorHAnsi"/>
          <w:sz w:val="22"/>
          <w:szCs w:val="22"/>
        </w:rPr>
        <w:t xml:space="preserve">: </w:t>
      </w:r>
      <w:r w:rsidRPr="00D907B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Os </w:t>
      </w:r>
      <w:r w:rsidRPr="00D90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efeitos colatera</w:t>
      </w:r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aplicação dos 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radiofármacos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0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são raros 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geralmente de pouca gravidade, em decorrência da pequena quantidade da substância utilizada. Alguns casos de </w:t>
      </w:r>
      <w:r w:rsidRPr="00D907B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v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ermelhidão na pele, coceira e dor no local da injeção foram raramente relatadas, sem complicações importantes. </w:t>
      </w:r>
      <w:proofErr w:type="spellStart"/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Radiofármacos</w:t>
      </w:r>
      <w:proofErr w:type="spellEnd"/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</w:t>
      </w:r>
      <w:r w:rsidRPr="00D907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ão são considerados contrastes.</w:t>
      </w:r>
    </w:p>
    <w:p w14:paraId="1D9CCA8F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F069D8F" w14:textId="23138381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 protocolos de segurança médica e de radioproteção estão de acordo com as normas estabelecidas pela Comissão Nacional de Energia Nuclear (CNEN) e pelas Resoluções da Diretoria Colegiada (RDC) da Agência Nacional de Vigilância Sanitária </w:t>
      </w:r>
      <w:r w:rsidRPr="00D907B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ANVISA), estabelecidas formalmente nos protocolos internos de procedimentos médicos da Instituição. </w:t>
      </w:r>
    </w:p>
    <w:p w14:paraId="3EA89E24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7562E" w14:textId="77777777" w:rsidR="00D907BA" w:rsidRP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76389335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Mulheres em que exista a </w:t>
      </w:r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possibilidade de gravidez ou que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estejam amamentando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907B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devem comunicar à equipe técnica antes da administração do material utilizado para exame</w:t>
      </w:r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radiotraçador</w:t>
      </w:r>
      <w:proofErr w:type="spellEnd"/>
      <w:r w:rsidRPr="00D907BA">
        <w:rPr>
          <w:rFonts w:asciiTheme="minorHAnsi" w:hAnsiTheme="minorHAnsi" w:cstheme="minorHAnsi"/>
          <w:color w:val="000000" w:themeColor="text1"/>
          <w:sz w:val="22"/>
          <w:szCs w:val="22"/>
        </w:rPr>
        <w:t>), para possível mudança de conduta médica, remarcação do exame e / ou para esclarecimentos específicos. </w:t>
      </w:r>
    </w:p>
    <w:bookmarkEnd w:id="0"/>
    <w:p w14:paraId="0F121DBF" w14:textId="65C7A058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7BA">
        <w:rPr>
          <w:rFonts w:asciiTheme="minorHAnsi" w:hAnsiTheme="minorHAnsi" w:cstheme="minorHAnsi"/>
          <w:b/>
          <w:bCs/>
          <w:sz w:val="22"/>
          <w:szCs w:val="22"/>
        </w:rPr>
        <w:t>Declaro, adicionalmente, que:</w:t>
      </w:r>
    </w:p>
    <w:p w14:paraId="365F44EF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BE5C1" w14:textId="12392E1F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 xml:space="preserve">1. Tive oportunidade de livremente perguntar todas as dúvidas e que recebi todas as respostas da equipe médica, a qual me esclareceu todas as dúvidas relativas ao Procedimento a qual o Paciente será submetido, </w:t>
      </w:r>
      <w:r w:rsidRPr="00D907BA">
        <w:rPr>
          <w:rFonts w:asciiTheme="minorHAnsi" w:hAnsiTheme="minorHAnsi" w:cstheme="minorHAnsi"/>
          <w:sz w:val="22"/>
          <w:szCs w:val="22"/>
        </w:rPr>
        <w:lastRenderedPageBreak/>
        <w:t>exceto em casos emergenciais, onde este termo poderá ser adquirido e inclusive registrado em outros formatos específicos.</w:t>
      </w:r>
    </w:p>
    <w:p w14:paraId="36AB2538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7479EDE2" w14:textId="22B1D387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>2. Caso aconteça alguma intercorrência, serei avaliado e acompanhado pelo Médico Nuclear,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1B0CAD33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04A7EFF7" w14:textId="505D381F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 xml:space="preserve">3. O Procedimento que serei submetido possui em si os riscos apresentados acima e suas possíveis complicações, sendo algumas delas, por vezes, imprevisíveis. </w:t>
      </w:r>
    </w:p>
    <w:p w14:paraId="233ED8C0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9AD89C2" w14:textId="3D0E0F46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>4. Assim, declaro também estar ciente de que o Procedimento não implica necessariamente na cura, e que a evolução da doença e o tratamento poderão eventualmente modificar condutas inicialmente propostas.</w:t>
      </w:r>
    </w:p>
    <w:p w14:paraId="5F6CBBE2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518AA5B3" w14:textId="6970A391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 xml:space="preserve">5 - Autorizo que as imagens obtidas após o Procedimento realizado sejam encaminhadas para exames complementares, desde que necessário para o esclarecimento diagnóstico e terapêutico, bem a veiculação das referidas imagens exclusivamente para finalidade científica da Instituição, desde que assegurado o pleno sigilo de minha identidade. </w:t>
      </w:r>
    </w:p>
    <w:p w14:paraId="213FE30B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4F03B624" w14:textId="2AF5F005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 w:rsidRPr="00D907BA">
        <w:rPr>
          <w:rFonts w:asciiTheme="minorHAnsi" w:hAnsiTheme="minorHAnsi" w:cstheme="minorHAnsi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 </w:t>
      </w:r>
    </w:p>
    <w:p w14:paraId="3805AD2F" w14:textId="77777777" w:rsidR="009E49CF" w:rsidRPr="00D907BA" w:rsidRDefault="009E49CF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14:paraId="3AF86AC1" w14:textId="22ECBC62" w:rsid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07BA">
        <w:rPr>
          <w:rFonts w:asciiTheme="minorHAnsi" w:hAnsiTheme="minorHAnsi" w:cstheme="minorHAnsi"/>
          <w:b/>
          <w:bCs/>
          <w:sz w:val="22"/>
          <w:szCs w:val="22"/>
        </w:rPr>
        <w:t>Pleno deste entendimento, autorizo a realização do Procedimento proposto e dos demais procedimentos aqui estabelecidos.</w:t>
      </w:r>
    </w:p>
    <w:p w14:paraId="6F03C541" w14:textId="77777777" w:rsidR="00D907BA" w:rsidRPr="00D907BA" w:rsidRDefault="00D907BA" w:rsidP="00D907BA">
      <w:pPr>
        <w:pStyle w:val="NormalWeb"/>
        <w:spacing w:before="0" w:beforeAutospacing="0" w:after="0" w:afterAutospacing="0"/>
        <w:ind w:left="-720" w:right="-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10156" w:type="dxa"/>
        <w:tblInd w:w="-714" w:type="dxa"/>
        <w:tblLook w:val="04A0" w:firstRow="1" w:lastRow="0" w:firstColumn="1" w:lastColumn="0" w:noHBand="0" w:noVBand="1"/>
      </w:tblPr>
      <w:tblGrid>
        <w:gridCol w:w="10156"/>
      </w:tblGrid>
      <w:tr w:rsidR="00D907BA" w14:paraId="5CB60E8D" w14:textId="77777777" w:rsidTr="00D907BA">
        <w:trPr>
          <w:trHeight w:val="506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2A1" w14:textId="77777777" w:rsidR="00D907BA" w:rsidRPr="00D907BA" w:rsidRDefault="00D907BA" w:rsidP="00D907BA">
            <w:pPr>
              <w:spacing w:after="160"/>
              <w:rPr>
                <w:rFonts w:cstheme="minorHAnsi"/>
              </w:rPr>
            </w:pPr>
          </w:p>
          <w:p w14:paraId="751D167E" w14:textId="36999258" w:rsidR="00D907BA" w:rsidRPr="00D907BA" w:rsidRDefault="00D907BA" w:rsidP="00D907BA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Nome legível: _______________________________________________________________________________</w:t>
            </w:r>
          </w:p>
          <w:p w14:paraId="77F4D136" w14:textId="7D92B20C" w:rsidR="00D907BA" w:rsidRPr="00D907BA" w:rsidRDefault="00D907BA" w:rsidP="00D907BA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Assinatura: ________________________________________________ RG: _____________________________</w:t>
            </w:r>
          </w:p>
          <w:p w14:paraId="060B0520" w14:textId="703EB5C8" w:rsidR="00D907BA" w:rsidRPr="00D907BA" w:rsidRDefault="00D907BA" w:rsidP="00D907BA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 xml:space="preserve">Médico: ___________________________________________________________________________________  </w:t>
            </w:r>
          </w:p>
          <w:p w14:paraId="6FD03D84" w14:textId="3EC097F7" w:rsidR="00D907BA" w:rsidRPr="00D907BA" w:rsidRDefault="00D907BA" w:rsidP="00D907BA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>Assinatura: _________________________________________________CRM: ___________________________</w:t>
            </w:r>
          </w:p>
          <w:p w14:paraId="22D4E731" w14:textId="77777777" w:rsidR="00D907BA" w:rsidRPr="00D907BA" w:rsidRDefault="00D907BA" w:rsidP="00D907BA">
            <w:pPr>
              <w:spacing w:after="160"/>
              <w:rPr>
                <w:rFonts w:cstheme="minorHAnsi"/>
              </w:rPr>
            </w:pPr>
            <w:r w:rsidRPr="00D907BA">
              <w:rPr>
                <w:rFonts w:cstheme="minorHAnsi"/>
              </w:rPr>
              <w:t xml:space="preserve">Belo </w:t>
            </w:r>
            <w:r w:rsidRPr="00D907BA">
              <w:rPr>
                <w:rFonts w:cstheme="minorHAnsi"/>
                <w:color w:val="000000" w:themeColor="text1"/>
              </w:rPr>
              <w:t>Horizonte, ____ / ____ / ________  Hora: ____ : ____</w:t>
            </w:r>
          </w:p>
        </w:tc>
      </w:tr>
    </w:tbl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C11" w14:textId="77777777" w:rsidR="003349B6" w:rsidRDefault="003349B6" w:rsidP="00BA0F6C">
      <w:pPr>
        <w:spacing w:after="0" w:line="240" w:lineRule="auto"/>
      </w:pPr>
      <w:r>
        <w:separator/>
      </w:r>
    </w:p>
  </w:endnote>
  <w:endnote w:type="continuationSeparator" w:id="0">
    <w:p w14:paraId="48645931" w14:textId="77777777" w:rsidR="003349B6" w:rsidRDefault="003349B6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E169" w14:textId="77777777" w:rsidR="003349B6" w:rsidRDefault="003349B6" w:rsidP="00BA0F6C">
      <w:pPr>
        <w:spacing w:after="0" w:line="240" w:lineRule="auto"/>
      </w:pPr>
      <w:r>
        <w:separator/>
      </w:r>
    </w:p>
  </w:footnote>
  <w:footnote w:type="continuationSeparator" w:id="0">
    <w:p w14:paraId="0EA2070E" w14:textId="77777777" w:rsidR="003349B6" w:rsidRDefault="003349B6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973AC"/>
    <w:rsid w:val="00252ADD"/>
    <w:rsid w:val="003349B6"/>
    <w:rsid w:val="003A7652"/>
    <w:rsid w:val="004146BD"/>
    <w:rsid w:val="00546ABD"/>
    <w:rsid w:val="0073173C"/>
    <w:rsid w:val="008E4C7F"/>
    <w:rsid w:val="0097574A"/>
    <w:rsid w:val="009E49CF"/>
    <w:rsid w:val="00ACA831"/>
    <w:rsid w:val="00B87881"/>
    <w:rsid w:val="00BA0F6C"/>
    <w:rsid w:val="00BF739A"/>
    <w:rsid w:val="00C7400F"/>
    <w:rsid w:val="00D907BA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uiPriority w:val="99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