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Angioplastia Coronariana com Implante de Stent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Angioplastia Coronariana com Implante de Stent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 xml:space="preserve">: 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O seu médico solicitou que o (a) Sr. (a) fizesse um procedimento conhecido como angioplastia coronária, tem como finalidade principal desobstruir os vasos sanguíneos (artérias coronárias) que irrigam o coração, restabelecendo o fluxo sanguíneo nesse local. Doença conhecida como aterosclerose, quando leva obstrução com redução do fluxo pode acarretar: isquemia miocárdica (sofrimento da célula do coração), infarto miocárdio (morte da célula).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 xml:space="preserve">: 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O procedimento será realizado com anestesia local e sedação (realizado pelo anestesista). O exame consiste na introdução de finos tubos plástico denominados cateteres nas artérias e/ou veias, podendo ser no braço e/ou pernas, dependendo da avaliação do médico. O cateter é avançado ao coração onde será posicionada no vaso sanguíneo a ser tratado. Será usado um “corante” chamado de contraste que aparece na filmagem com raios-x, o que permite a visualização da lesão obstrutiva. O contraste é constituído por substâncias à base de iodo. Durante e no pós procedimento, são ministrados medicamentos que reduzem a formação de coágulos.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Quase todas as angioplastias realizadas utilizam stent, que é uma pequena malha metálica tubular, que é introduzida através do cateter e posicionada no local da obstrução, e ali é expandido para sustentar as paredes da artéria. O stent farmacológico, além de apresentar esta função, libera controladamente medicamentos com a função de evitar uma cicatrização exagerada no local, o que poderia levar a recorrência da obstrução. Após o implante do stent, é necessário uso de medicamentos chamados antiplaquetários, e o período de seu uso vai depender de suas condições clínicas e o tipo do stent utilizado.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 xml:space="preserve">: </w:t>
      </w:r>
    </w:p>
    <w:p>
      <w:pPr>
        <w:pStyle w:val="Normal"/>
        <w:spacing w:lineRule="auto" w:line="240"/>
        <w:ind w:right="-568"/>
        <w:jc w:val="both"/>
        <w:rPr>
          <w:rFonts w:cs="Calibri" w:cstheme="minorHAnsi"/>
        </w:rPr>
      </w:pPr>
      <w:r>
        <w:rPr>
          <w:rFonts w:cs="Calibri" w:cstheme="minorHAnsi"/>
        </w:rPr>
        <w:t>Apesar de pouco frequentes, podem ocorrer complicações que estão listadas a seguir:</w:t>
      </w:r>
    </w:p>
    <w:p>
      <w:pPr>
        <w:pStyle w:val="Normal"/>
        <w:spacing w:lineRule="auto" w:line="240"/>
        <w:ind w:right="-568"/>
        <w:jc w:val="center"/>
        <w:rPr>
          <w:rFonts w:cs="Calibri" w:cstheme="minorHAnsi"/>
        </w:rPr>
      </w:pPr>
      <w:r>
        <w:rPr>
          <w:rFonts w:cs="Calibri" w:cstheme="minorHAnsi"/>
        </w:rPr>
        <w:t>TABELA DE PERCENTUAIS DE RISCO - ANGIOPLASTIA CORONÁRIA</w:t>
      </w:r>
    </w:p>
    <w:p>
      <w:pPr>
        <w:pStyle w:val="Normal"/>
        <w:spacing w:lineRule="auto" w:line="240"/>
        <w:ind w:right="-568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* Noto TJ Jr, Johnson LW, Krone R, et al. Cardiac catheterization 1990: a report of the Registry of the Society for Cardiac Angiography and Interventions (SCA&amp;I). Cathet Cardiovasc Diagn 1991; 24:75 - 83. * Meier B, in Topol EJ Textbook of Cardiovascular Medicine, 1988.</w:t>
      </w:r>
    </w:p>
    <w:tbl>
      <w:tblPr>
        <w:tblW w:w="864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6528"/>
        <w:gridCol w:w="2111"/>
      </w:tblGrid>
      <w:tr>
        <w:trPr>
          <w:trHeight w:val="398" w:hRule="atLeast"/>
        </w:trPr>
        <w:tc>
          <w:tcPr>
            <w:tcW w:w="6528" w:type="dxa"/>
            <w:tcBorders>
              <w:top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00"/>
              <w:ind w:right="-568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Mortalidade</w:t>
            </w:r>
          </w:p>
        </w:tc>
        <w:tc>
          <w:tcPr>
            <w:tcW w:w="2111" w:type="dxa"/>
            <w:tcBorders>
              <w:top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00"/>
              <w:ind w:right="-568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&lt;2%</w:t>
            </w:r>
          </w:p>
        </w:tc>
      </w:tr>
      <w:tr>
        <w:trPr>
          <w:trHeight w:val="389" w:hRule="atLeast"/>
        </w:trPr>
        <w:tc>
          <w:tcPr>
            <w:tcW w:w="6528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200"/>
              <w:ind w:right="-568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Infarto do Miocárdio Transmural</w:t>
            </w:r>
          </w:p>
        </w:tc>
        <w:tc>
          <w:tcPr>
            <w:tcW w:w="2111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200"/>
              <w:ind w:right="-568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&lt; 1%</w:t>
            </w:r>
          </w:p>
        </w:tc>
      </w:tr>
      <w:tr>
        <w:trPr>
          <w:trHeight w:val="398" w:hRule="atLeast"/>
        </w:trPr>
        <w:tc>
          <w:tcPr>
            <w:tcW w:w="6528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200"/>
              <w:ind w:right="-568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Necessidade de Cirurgia de Urgência</w:t>
            </w:r>
          </w:p>
        </w:tc>
        <w:tc>
          <w:tcPr>
            <w:tcW w:w="2111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200"/>
              <w:ind w:right="-568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&lt;1%</w:t>
            </w:r>
          </w:p>
        </w:tc>
      </w:tr>
      <w:tr>
        <w:trPr>
          <w:trHeight w:val="370" w:hRule="atLeast"/>
        </w:trPr>
        <w:tc>
          <w:tcPr>
            <w:tcW w:w="6528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200"/>
              <w:ind w:right="-568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Acidente Vascular Cerebral</w:t>
            </w:r>
          </w:p>
        </w:tc>
        <w:tc>
          <w:tcPr>
            <w:tcW w:w="2111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200"/>
              <w:ind w:right="-568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0.07%</w:t>
            </w:r>
          </w:p>
        </w:tc>
      </w:tr>
      <w:tr>
        <w:trPr>
          <w:trHeight w:val="413" w:hRule="atLeast"/>
        </w:trPr>
        <w:tc>
          <w:tcPr>
            <w:tcW w:w="6528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200"/>
              <w:ind w:right="-568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Complicações Vasculares</w:t>
            </w:r>
          </w:p>
        </w:tc>
        <w:tc>
          <w:tcPr>
            <w:tcW w:w="2111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200"/>
              <w:ind w:right="-568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0.43%</w:t>
            </w:r>
          </w:p>
        </w:tc>
      </w:tr>
      <w:tr>
        <w:trPr>
          <w:trHeight w:val="379" w:hRule="atLeast"/>
        </w:trPr>
        <w:tc>
          <w:tcPr>
            <w:tcW w:w="6528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200"/>
              <w:ind w:right="-568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Reações ao Contraste</w:t>
            </w:r>
          </w:p>
        </w:tc>
        <w:tc>
          <w:tcPr>
            <w:tcW w:w="2111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200"/>
              <w:ind w:right="-568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0,37%</w:t>
            </w:r>
          </w:p>
        </w:tc>
      </w:tr>
      <w:tr>
        <w:trPr>
          <w:trHeight w:val="389" w:hRule="atLeast"/>
        </w:trPr>
        <w:tc>
          <w:tcPr>
            <w:tcW w:w="6528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200"/>
              <w:ind w:right="-568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Complicações Hemodinâmicas</w:t>
            </w:r>
          </w:p>
        </w:tc>
        <w:tc>
          <w:tcPr>
            <w:tcW w:w="2111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200"/>
              <w:ind w:right="-568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0.26%</w:t>
            </w:r>
          </w:p>
        </w:tc>
      </w:tr>
      <w:tr>
        <w:trPr>
          <w:trHeight w:val="384" w:hRule="atLeast"/>
        </w:trPr>
        <w:tc>
          <w:tcPr>
            <w:tcW w:w="6528" w:type="dxa"/>
            <w:tcBorders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00"/>
              <w:ind w:right="-568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Outras Complicações</w:t>
            </w:r>
          </w:p>
        </w:tc>
        <w:tc>
          <w:tcPr>
            <w:tcW w:w="2111" w:type="dxa"/>
            <w:tcBorders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00"/>
              <w:ind w:right="-568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0.28%</w:t>
            </w:r>
          </w:p>
        </w:tc>
      </w:tr>
    </w:tbl>
    <w:p>
      <w:pPr>
        <w:pStyle w:val="BodyText"/>
        <w:spacing w:lineRule="auto" w:line="240" w:before="120" w:after="0"/>
        <w:ind w:left="-567" w:right="-568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p>
      <w:pPr>
        <w:pStyle w:val="BodyText"/>
        <w:spacing w:lineRule="auto" w:line="240" w:before="120" w:after="0"/>
        <w:ind w:left="-567" w:right="-568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Salvo em casos especiais, mulheres grávidas ou com suspeita de gravidez não devem se expor a raios-x. Informe ao seu médico e à equipe responsável pela realização do exame se estiver grávida ou houver a possibilidade de gravidez. Eles a informarão se no seu caso os possíveis benefícios do exame superam os riscos. Risco de óbito. </w:t>
      </w:r>
    </w:p>
    <w:p>
      <w:pPr>
        <w:pStyle w:val="BodyText"/>
        <w:spacing w:lineRule="auto" w:line="240" w:before="120" w:after="0"/>
        <w:ind w:left="-567" w:right="-568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  <w:t xml:space="preserve">TRATAMENTOS ALTERNATIVOS:  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 angioplastia é uma modalidade de tratamento de pacientes portadores de lesões obstrutivas coronarianas. Outras possibilidades de tratamento é o tratamento clínico (com medicamentos somente) ou a cirurgia cardíaca comumente chamada de cirurgia de ponte de safena. Cada pessoa e anatomia tem indicação para um destes tratamentos. Os casos de intervenção no Instituto Orizonti, são discutidos previamente no Heart Team do Instituto Orizonti (equipe composta de: cardiologistas, cardiologistas intervencionistas, médicos da imagem – ecocardiografista e radiologia, cirurgião cardíaco). Em caso de dúvidas, converse com seu cardiologista assistente. E a equipe do Instituto Orizonti se coloca à disposição para conversar sobre a indicação.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  <w:t>1</w:t>
      </w:r>
      <w:r>
        <w:rPr>
          <w:rFonts w:cs="Calibri" w:cstheme="minorHAnsi"/>
        </w:rPr>
        <w:t>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3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2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qFormat/>
    <w:rsid w:val="00bd3a3a"/>
    <w:rPr>
      <w:rFonts w:ascii="Arial" w:hAnsi="Arial" w:eastAsia="Times New Roman" w:cs="Arial"/>
      <w:color w:val="333399"/>
      <w:lang w:eastAsia="pt-BR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CorpodetextoChar"/>
    <w:unhideWhenUsed/>
    <w:rsid w:val="00bd3a3a"/>
    <w:pPr>
      <w:spacing w:lineRule="auto" w:line="312" w:before="0" w:after="0"/>
      <w:jc w:val="both"/>
    </w:pPr>
    <w:rPr>
      <w:rFonts w:ascii="Arial" w:hAnsi="Arial" w:eastAsia="Times New Roman" w:cs="Arial"/>
      <w:color w:val="333399"/>
      <w:lang w:eastAsia="pt-BR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suppressAutoHyphens w:val="true"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LibreOffice/24.2.0.3$Windows_X86_64 LibreOffice_project/da48488a73ddd66ea24cf16bbc4f7b9c08e9bea1</Application>
  <AppVersion>15.0000</AppVersion>
  <Pages>5</Pages>
  <Words>1587</Words>
  <Characters>10350</Characters>
  <CharactersWithSpaces>11874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2024-04-19T08:40:41Z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