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4A0A6A4E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1D401B">
              <w:rPr>
                <w:rFonts w:cstheme="minorHAnsi"/>
                <w:b/>
                <w:bCs/>
              </w:rPr>
              <w:t xml:space="preserve"> </w:t>
            </w:r>
            <w:r w:rsidR="001D401B" w:rsidRPr="001D401B">
              <w:rPr>
                <w:rFonts w:cstheme="minorHAnsi"/>
                <w:b/>
                <w:bCs/>
              </w:rPr>
              <w:t>Gastroplastia Redutora (Cirurgia Bariátrica)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0A24D38A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1D401B" w:rsidRPr="001D401B">
        <w:rPr>
          <w:rFonts w:cstheme="minorHAnsi"/>
          <w:b/>
          <w:bCs/>
        </w:rPr>
        <w:t xml:space="preserve">TRATAMENTO CIRÚRGICO DA OBESIDADE MÓRBIDA – CID E66-8 / CBHPM 31002390,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1639674" w14:textId="2BAAE385" w:rsidR="00185CD1" w:rsidRPr="00185CD1" w:rsidRDefault="00185CD1" w:rsidP="00185CD1">
      <w:pPr>
        <w:spacing w:line="240" w:lineRule="auto"/>
        <w:ind w:left="-567" w:right="-567"/>
        <w:jc w:val="both"/>
        <w:rPr>
          <w:rFonts w:cstheme="minorHAnsi"/>
        </w:rPr>
      </w:pPr>
      <w:r w:rsidRPr="00185CD1">
        <w:rPr>
          <w:rFonts w:cstheme="minorHAnsi"/>
          <w:b/>
          <w:bCs/>
        </w:rPr>
        <w:t>DIAGNÓSTICO</w:t>
      </w:r>
      <w:r w:rsidRPr="00185CD1">
        <w:rPr>
          <w:rFonts w:cstheme="minorHAnsi"/>
        </w:rPr>
        <w:t xml:space="preserve">: </w:t>
      </w:r>
      <w:r w:rsidRPr="00185CD1">
        <w:rPr>
          <w:rFonts w:cstheme="minorHAnsi"/>
          <w:color w:val="000000"/>
        </w:rPr>
        <w:t>Obesidade mórbida</w:t>
      </w:r>
      <w:r>
        <w:rPr>
          <w:rFonts w:cstheme="minorHAnsi"/>
        </w:rPr>
        <w:t>.</w:t>
      </w:r>
    </w:p>
    <w:p w14:paraId="348F963D" w14:textId="77777777" w:rsidR="00185CD1" w:rsidRPr="00185CD1" w:rsidRDefault="00185CD1" w:rsidP="00185CD1">
      <w:pPr>
        <w:spacing w:line="240" w:lineRule="auto"/>
        <w:ind w:left="-567" w:right="-567"/>
        <w:jc w:val="both"/>
        <w:rPr>
          <w:rFonts w:cstheme="minorHAnsi"/>
          <w:color w:val="000000"/>
        </w:rPr>
      </w:pPr>
      <w:r w:rsidRPr="00185CD1">
        <w:rPr>
          <w:rFonts w:cstheme="minorHAnsi"/>
          <w:b/>
          <w:bCs/>
        </w:rPr>
        <w:t>DEFINIÇÃO DO PROCEDIMENTO</w:t>
      </w:r>
      <w:r w:rsidRPr="00185CD1">
        <w:rPr>
          <w:rFonts w:cstheme="minorHAnsi"/>
        </w:rPr>
        <w:t>: [</w:t>
      </w:r>
      <w:r w:rsidRPr="00185CD1">
        <w:rPr>
          <w:rFonts w:cstheme="minorHAnsi"/>
          <w:color w:val="000000"/>
        </w:rPr>
        <w:t xml:space="preserve">A cirurgia de </w:t>
      </w:r>
      <w:proofErr w:type="spellStart"/>
      <w:r w:rsidRPr="00185CD1">
        <w:rPr>
          <w:rFonts w:cstheme="minorHAnsi"/>
          <w:color w:val="000000"/>
        </w:rPr>
        <w:t>Bypass</w:t>
      </w:r>
      <w:proofErr w:type="spellEnd"/>
      <w:r w:rsidRPr="00185CD1">
        <w:rPr>
          <w:rFonts w:cstheme="minorHAnsi"/>
          <w:color w:val="000000"/>
        </w:rPr>
        <w:t xml:space="preserve"> gástrico consiste em uma grande redução do tamanho do estômago para aproximadamente 40-80 ml de capacidade de reservatório (cerca de 2% da capacidade total), além de um desvio intestinal. </w:t>
      </w:r>
    </w:p>
    <w:p w14:paraId="0383818C" w14:textId="77777777" w:rsidR="00185CD1" w:rsidRPr="00185CD1" w:rsidRDefault="00185CD1" w:rsidP="00185CD1">
      <w:pPr>
        <w:spacing w:line="240" w:lineRule="auto"/>
        <w:ind w:left="-567" w:right="-567"/>
        <w:jc w:val="both"/>
        <w:rPr>
          <w:rFonts w:cstheme="minorHAnsi"/>
          <w:color w:val="000000"/>
        </w:rPr>
      </w:pPr>
      <w:r w:rsidRPr="00185CD1">
        <w:rPr>
          <w:rFonts w:cstheme="minorHAnsi"/>
          <w:color w:val="000000"/>
        </w:rPr>
        <w:t xml:space="preserve">A cirurgia de </w:t>
      </w:r>
      <w:proofErr w:type="spellStart"/>
      <w:r w:rsidRPr="00185CD1">
        <w:rPr>
          <w:rFonts w:cstheme="minorHAnsi"/>
          <w:color w:val="000000"/>
        </w:rPr>
        <w:t>Sleeve</w:t>
      </w:r>
      <w:proofErr w:type="spellEnd"/>
      <w:r w:rsidRPr="00185CD1">
        <w:rPr>
          <w:rFonts w:cstheme="minorHAnsi"/>
          <w:color w:val="000000"/>
        </w:rPr>
        <w:t xml:space="preserve"> consiste também em uma grande redução do tamanho do estômago para aproximadamente 80 ml de capacidade de reservatório pela retirada de grande parte do órgão, deixando-o estreito, com o formato de um tubo. </w:t>
      </w:r>
    </w:p>
    <w:p w14:paraId="670D941A" w14:textId="55E71D10" w:rsidR="00185CD1" w:rsidRPr="00185CD1" w:rsidRDefault="00185CD1" w:rsidP="00185CD1">
      <w:pPr>
        <w:spacing w:line="240" w:lineRule="auto"/>
        <w:ind w:left="-567" w:right="-567"/>
        <w:jc w:val="both"/>
        <w:rPr>
          <w:rFonts w:cstheme="minorHAnsi"/>
        </w:rPr>
      </w:pPr>
      <w:r w:rsidRPr="00185CD1">
        <w:rPr>
          <w:rFonts w:cstheme="minorHAnsi"/>
          <w:color w:val="000000"/>
        </w:rPr>
        <w:lastRenderedPageBreak/>
        <w:t>A cirurgia será realizada preferencialmente pela via vídeo-laparoscópica, mas que, a critério de meu cirurgião, a operação poderá ser convertida para a via convencional (cirurgia aberta) e que poderá também ser modificada a técnica cirúrgica escolhida em conjunto com a equipe no pré-operatório, podendo até mesmo a cirurgia ser interrompida ou cancelada (após seu início) se houver necessidade para minha segurança, durante o procedimento.</w:t>
      </w:r>
    </w:p>
    <w:p w14:paraId="0EF784C9" w14:textId="77777777" w:rsidR="00185CD1" w:rsidRPr="00185CD1" w:rsidRDefault="00185CD1" w:rsidP="00185CD1">
      <w:pPr>
        <w:spacing w:line="240" w:lineRule="auto"/>
        <w:ind w:left="-567" w:right="-567"/>
        <w:jc w:val="both"/>
        <w:rPr>
          <w:rFonts w:cstheme="minorHAnsi"/>
        </w:rPr>
      </w:pPr>
      <w:r w:rsidRPr="00185CD1">
        <w:rPr>
          <w:rFonts w:cstheme="minorHAnsi"/>
          <w:b/>
          <w:bCs/>
        </w:rPr>
        <w:t>RISCOS, COMPLICAÇÕES</w:t>
      </w:r>
      <w:r w:rsidRPr="00185CD1">
        <w:rPr>
          <w:rFonts w:cstheme="minorHAnsi"/>
        </w:rPr>
        <w:t xml:space="preserve">: Declaro ter conhecimento e estou de acordo com meu diagnóstico de Obesidade mórbida (conhecida também como obesidade severa ou obesidade grau III) ou obesidade grau II associada a comorbidades. Tenho conhecimento de que existem vários tratamentos possíveis e de que a condição clínica de obesidade mórbida com ou sem comorbidades acarreta risco potencial de deterioração de meu estado clínico caso não me submeta a um tratamento. </w:t>
      </w:r>
    </w:p>
    <w:p w14:paraId="48ADD69B" w14:textId="77777777" w:rsidR="00185CD1" w:rsidRPr="00185CD1" w:rsidRDefault="00185CD1" w:rsidP="00185CD1">
      <w:pPr>
        <w:spacing w:line="240" w:lineRule="auto"/>
        <w:ind w:left="-567" w:right="-567"/>
        <w:jc w:val="both"/>
        <w:rPr>
          <w:rFonts w:cstheme="minorHAnsi"/>
          <w:color w:val="000000"/>
        </w:rPr>
      </w:pPr>
      <w:r w:rsidRPr="00185CD1">
        <w:rPr>
          <w:rFonts w:cstheme="minorHAnsi"/>
        </w:rPr>
        <w:t xml:space="preserve">Tenho conhecimento de que a doença a médio ou longo prazo acarreta complicações que levam a redução de minha expectativa de vida com aumento da possibilidade de ocorrência das seguintes doenças: </w:t>
      </w:r>
      <w:r w:rsidRPr="00185CD1">
        <w:rPr>
          <w:rFonts w:cstheme="minorHAnsi"/>
          <w:color w:val="000000"/>
        </w:rPr>
        <w:t xml:space="preserve"> hipertensão arterial (aumento da pressão arterial), doenças cardiovasculares (do coração e dos vasos sanguíneos), </w:t>
      </w:r>
      <w:proofErr w:type="spellStart"/>
      <w:r w:rsidRPr="00185CD1">
        <w:rPr>
          <w:rFonts w:cstheme="minorHAnsi"/>
          <w:color w:val="000000"/>
        </w:rPr>
        <w:t>artropatias</w:t>
      </w:r>
      <w:proofErr w:type="spellEnd"/>
      <w:r w:rsidRPr="00185CD1">
        <w:rPr>
          <w:rFonts w:cstheme="minorHAnsi"/>
          <w:color w:val="000000"/>
        </w:rPr>
        <w:t xml:space="preserve"> (alterações nas articulações e coluna), morte súbita, diabetes tipo 2, apneia do sono (falta de ar durante o sono), câncer, entre outras.</w:t>
      </w:r>
    </w:p>
    <w:p w14:paraId="500ECC01" w14:textId="77777777" w:rsidR="00185CD1" w:rsidRPr="00185CD1" w:rsidRDefault="00185CD1" w:rsidP="00185CD1">
      <w:pPr>
        <w:spacing w:line="240" w:lineRule="auto"/>
        <w:ind w:left="-567" w:right="-567"/>
        <w:jc w:val="both"/>
        <w:rPr>
          <w:rFonts w:cstheme="minorHAnsi"/>
        </w:rPr>
      </w:pPr>
      <w:r w:rsidRPr="00185CD1">
        <w:rPr>
          <w:rFonts w:cstheme="minorHAnsi"/>
        </w:rPr>
        <w:t xml:space="preserve">Fui informado também das probabilidades de sucesso e os possíveis problemas relativos </w:t>
      </w:r>
      <w:proofErr w:type="gramStart"/>
      <w:r w:rsidRPr="00185CD1">
        <w:rPr>
          <w:rFonts w:cstheme="minorHAnsi"/>
        </w:rPr>
        <w:t>a</w:t>
      </w:r>
      <w:proofErr w:type="gramEnd"/>
      <w:r w:rsidRPr="00185CD1">
        <w:rPr>
          <w:rFonts w:cstheme="minorHAnsi"/>
        </w:rPr>
        <w:t xml:space="preserve"> recuperação como descrito abaixo:</w:t>
      </w:r>
    </w:p>
    <w:p w14:paraId="62B51814" w14:textId="77777777" w:rsidR="00185CD1" w:rsidRPr="00185CD1" w:rsidRDefault="00185CD1" w:rsidP="00185CD1">
      <w:pPr>
        <w:spacing w:line="240" w:lineRule="auto"/>
        <w:ind w:left="-567" w:right="-567"/>
        <w:jc w:val="both"/>
        <w:rPr>
          <w:rFonts w:cstheme="minorHAnsi"/>
          <w:color w:val="000000"/>
        </w:rPr>
      </w:pPr>
      <w:r w:rsidRPr="00185CD1">
        <w:rPr>
          <w:rFonts w:cstheme="minorHAnsi"/>
          <w:b/>
          <w:color w:val="000000"/>
        </w:rPr>
        <w:t>Benefícios potenciais do tratamento</w:t>
      </w:r>
      <w:r w:rsidRPr="00185CD1">
        <w:rPr>
          <w:rFonts w:cstheme="minorHAnsi"/>
          <w:color w:val="000000"/>
        </w:rPr>
        <w:t xml:space="preserve">: A cirurgia para tratamento da obesidade de uma maneira geral apresenta resultados satisfatórios de perdas médias de até 35% do peso original nos primeiros dois anos de pós-operatório, mas não existe garantia total desse resultado. Apresenta melhora das doenças associadas à obesidade como: diabetes, hipertensão, dislipidemia, apneia do sono e dores articulares, além de outras, em graus variados. Entendo que é essencial o correto seguimento das orientações médicas após a cirurgia para obesidade, como uso de medicamentos, reposição de vitaminas, uso de suplementos alimentares, realização de exames e retornos pós-operatórios programados pelo meu médico assistente e equipe. Estou ciente também que apenas a cirurgia não é garantia para o sucesso da perda de peso e que o tratamento cirúrgico da obesidade mórbida exige algumas mudanças de meus hábitos de vida e reeducação alimentar. Fui informado que a ingestão excessiva de alimentos hipercalóricos (doces, biscoitos, bebidas alcoólicas, chocolates, </w:t>
      </w:r>
      <w:proofErr w:type="gramStart"/>
      <w:r w:rsidRPr="00185CD1">
        <w:rPr>
          <w:rFonts w:cstheme="minorHAnsi"/>
          <w:color w:val="000000"/>
        </w:rPr>
        <w:t>refrigerantes, etc...</w:t>
      </w:r>
      <w:proofErr w:type="gramEnd"/>
      <w:r w:rsidRPr="00185CD1">
        <w:rPr>
          <w:rFonts w:cstheme="minorHAnsi"/>
          <w:color w:val="000000"/>
        </w:rPr>
        <w:t>) pode comprometer ou mesmo impedir a perda de peso e causar insucesso da operação.  Declaro que fui orientado para não ingerir bebidas alcoólica e não fumar.</w:t>
      </w:r>
    </w:p>
    <w:p w14:paraId="5869AFAD" w14:textId="77777777" w:rsidR="00185CD1" w:rsidRPr="00185CD1" w:rsidRDefault="00185CD1" w:rsidP="00185CD1">
      <w:pPr>
        <w:widowControl w:val="0"/>
        <w:autoSpaceDE w:val="0"/>
        <w:autoSpaceDN w:val="0"/>
        <w:adjustRightInd w:val="0"/>
        <w:spacing w:after="240" w:line="240" w:lineRule="auto"/>
        <w:ind w:left="-567" w:right="-567"/>
        <w:jc w:val="both"/>
        <w:rPr>
          <w:rFonts w:cstheme="minorHAnsi"/>
          <w:color w:val="000000"/>
        </w:rPr>
      </w:pPr>
      <w:r w:rsidRPr="00185CD1">
        <w:rPr>
          <w:rFonts w:cstheme="minorHAnsi"/>
          <w:b/>
          <w:color w:val="000000"/>
        </w:rPr>
        <w:t>Complicações e inconvenientes potenciais do tratamento cirúrgico</w:t>
      </w:r>
      <w:r w:rsidRPr="00185CD1">
        <w:rPr>
          <w:rFonts w:cstheme="minorHAnsi"/>
          <w:color w:val="000000"/>
        </w:rPr>
        <w:t xml:space="preserve">: A incidência de complicações na literatura médica varia em torno de 5% e o risco de morte em decorrência de complicações cirúrgicas é entre 0,1% e 1%.  Estou ciente que o tratamento cirúrgico da obesidade, mesmo com exames pré-operatórios normais, está relacionado com riscos de complicações como: atelectasia, pneumonia, derrame pleural, edema agudo do pulmão, embolia pulmonar, trombose venosa profunda, flebites, infarto agudo do miocárdio, hemorragias intra-abdominais e hemorragias digestivas  (vômitos ou evacuações com sangue), paraplegia (paralisia) ou parestesia (dormência) em membros inferiores, infecções urinárias, infecções da ferida cirúrgica, </w:t>
      </w:r>
      <w:proofErr w:type="spellStart"/>
      <w:r w:rsidRPr="00185CD1">
        <w:rPr>
          <w:rFonts w:cstheme="minorHAnsi"/>
          <w:color w:val="000000"/>
        </w:rPr>
        <w:t>seromas</w:t>
      </w:r>
      <w:proofErr w:type="spellEnd"/>
      <w:r w:rsidRPr="00185CD1">
        <w:rPr>
          <w:rFonts w:cstheme="minorHAnsi"/>
          <w:color w:val="000000"/>
        </w:rPr>
        <w:t xml:space="preserve">, hérnias incisionais, fístulas digestivas (vazamentos), infecção de parede abdominal, hérnias internas, isquemia ou trombose mesentérica, úlceras, obstruções intestinais e do reservatório gástrico. Declaro estar ciente da possibilidade de complicações que podem demandar reoperações </w:t>
      </w:r>
      <w:proofErr w:type="spellStart"/>
      <w:r w:rsidRPr="00185CD1">
        <w:rPr>
          <w:rFonts w:cstheme="minorHAnsi"/>
          <w:color w:val="000000"/>
        </w:rPr>
        <w:t>videolaparoscópicas</w:t>
      </w:r>
      <w:proofErr w:type="spellEnd"/>
      <w:r w:rsidRPr="00185CD1">
        <w:rPr>
          <w:rFonts w:cstheme="minorHAnsi"/>
          <w:color w:val="000000"/>
        </w:rPr>
        <w:t xml:space="preserve"> ou convencionais, tratamentos endoscópicos, tratamentos por radiologia intervencionista, transfusões de sangue e derivados e eventual internação em centro de tratamento intensivo. Estou ciente de que existem outras possíveis complicações não listadas neste Termo.</w:t>
      </w:r>
    </w:p>
    <w:p w14:paraId="698555B7" w14:textId="77777777" w:rsidR="00185CD1" w:rsidRPr="00185CD1" w:rsidRDefault="00185CD1" w:rsidP="00185CD1">
      <w:pPr>
        <w:widowControl w:val="0"/>
        <w:autoSpaceDE w:val="0"/>
        <w:autoSpaceDN w:val="0"/>
        <w:adjustRightInd w:val="0"/>
        <w:spacing w:after="240" w:line="240" w:lineRule="auto"/>
        <w:ind w:left="-567" w:right="-567"/>
        <w:jc w:val="both"/>
        <w:rPr>
          <w:rFonts w:cstheme="minorHAnsi"/>
          <w:color w:val="000000"/>
        </w:rPr>
      </w:pPr>
      <w:r w:rsidRPr="00185CD1">
        <w:rPr>
          <w:rFonts w:cstheme="minorHAnsi"/>
          <w:color w:val="000000"/>
        </w:rPr>
        <w:lastRenderedPageBreak/>
        <w:t xml:space="preserve">Além das complicações citadas, a via </w:t>
      </w:r>
      <w:proofErr w:type="spellStart"/>
      <w:r w:rsidRPr="00185CD1">
        <w:rPr>
          <w:rFonts w:cstheme="minorHAnsi"/>
          <w:color w:val="000000"/>
        </w:rPr>
        <w:t>videolaparoscópica</w:t>
      </w:r>
      <w:proofErr w:type="spellEnd"/>
      <w:r w:rsidRPr="00185CD1">
        <w:rPr>
          <w:rFonts w:cstheme="minorHAnsi"/>
          <w:color w:val="000000"/>
        </w:rPr>
        <w:t xml:space="preserve"> pode oferecer ainda os seguintes riscos em potencial: embolia gasosa, hipotensão arterial, arritmias, enfisema subcutâneo, </w:t>
      </w:r>
      <w:proofErr w:type="spellStart"/>
      <w:r w:rsidRPr="00185CD1">
        <w:rPr>
          <w:rFonts w:cstheme="minorHAnsi"/>
          <w:color w:val="000000"/>
        </w:rPr>
        <w:t>pneumomediastino</w:t>
      </w:r>
      <w:proofErr w:type="spellEnd"/>
      <w:r w:rsidRPr="00185CD1">
        <w:rPr>
          <w:rFonts w:cstheme="minorHAnsi"/>
          <w:color w:val="000000"/>
        </w:rPr>
        <w:t xml:space="preserve">, pneumotórax, lesões inadvertidas do cautério, lesões de órgãos e estruturas abdominais durante a introdução da agulha de </w:t>
      </w:r>
      <w:proofErr w:type="spellStart"/>
      <w:r w:rsidRPr="00185CD1">
        <w:rPr>
          <w:rFonts w:cstheme="minorHAnsi"/>
          <w:color w:val="000000"/>
        </w:rPr>
        <w:t>Veress</w:t>
      </w:r>
      <w:proofErr w:type="spellEnd"/>
      <w:r w:rsidRPr="00185CD1">
        <w:rPr>
          <w:rFonts w:cstheme="minorHAnsi"/>
          <w:color w:val="000000"/>
        </w:rPr>
        <w:t xml:space="preserve"> e dos trocartes, dores nos ombros e parestesia em membros superiores e inferiores. </w:t>
      </w:r>
    </w:p>
    <w:p w14:paraId="3B362D77" w14:textId="77777777" w:rsidR="00185CD1" w:rsidRPr="00185CD1" w:rsidRDefault="00185CD1" w:rsidP="00185CD1">
      <w:pPr>
        <w:widowControl w:val="0"/>
        <w:autoSpaceDE w:val="0"/>
        <w:autoSpaceDN w:val="0"/>
        <w:adjustRightInd w:val="0"/>
        <w:spacing w:after="240" w:line="240" w:lineRule="auto"/>
        <w:ind w:left="-567" w:right="-567"/>
        <w:jc w:val="both"/>
        <w:rPr>
          <w:rFonts w:cstheme="minorHAnsi"/>
          <w:color w:val="000000"/>
        </w:rPr>
      </w:pPr>
      <w:r w:rsidRPr="00185CD1">
        <w:rPr>
          <w:rFonts w:cstheme="minorHAnsi"/>
          <w:color w:val="000000"/>
        </w:rPr>
        <w:t>Estou ciente de que mulheres em uso de anticoncepcionais orais ou injetáveis devem interromper esta medicação antes da operação e que outro método anticoncepcional deverá ser utilizado no pré-operatório.</w:t>
      </w:r>
    </w:p>
    <w:p w14:paraId="287AFBDC" w14:textId="77777777" w:rsidR="00185CD1" w:rsidRPr="00185CD1" w:rsidRDefault="00185CD1" w:rsidP="00185CD1">
      <w:pPr>
        <w:widowControl w:val="0"/>
        <w:autoSpaceDE w:val="0"/>
        <w:autoSpaceDN w:val="0"/>
        <w:adjustRightInd w:val="0"/>
        <w:spacing w:after="240" w:line="240" w:lineRule="auto"/>
        <w:ind w:left="-567" w:right="-567"/>
        <w:jc w:val="both"/>
        <w:rPr>
          <w:rFonts w:cstheme="minorHAnsi"/>
          <w:color w:val="000000"/>
        </w:rPr>
      </w:pPr>
      <w:r w:rsidRPr="00185CD1">
        <w:rPr>
          <w:rFonts w:cstheme="minorHAnsi"/>
          <w:color w:val="000000"/>
        </w:rPr>
        <w:t>Estou ciente que, na presença ou suspeita de qualquer complicação após a alta hospitalar, devo fazer contato urgente com meu cirurgião e/ou equipe e/ou comparecer imediatamente a unidade de pronto atendimento do Instituto Orizonti.</w:t>
      </w:r>
    </w:p>
    <w:p w14:paraId="111CE14B" w14:textId="77777777" w:rsidR="00185CD1" w:rsidRPr="00185CD1" w:rsidRDefault="00185CD1" w:rsidP="00185CD1">
      <w:pPr>
        <w:widowControl w:val="0"/>
        <w:autoSpaceDE w:val="0"/>
        <w:autoSpaceDN w:val="0"/>
        <w:adjustRightInd w:val="0"/>
        <w:spacing w:after="240" w:line="240" w:lineRule="auto"/>
        <w:ind w:left="-567" w:right="-567"/>
        <w:jc w:val="both"/>
        <w:rPr>
          <w:rFonts w:cstheme="minorHAnsi"/>
          <w:color w:val="000000"/>
        </w:rPr>
      </w:pPr>
      <w:r w:rsidRPr="00185CD1">
        <w:rPr>
          <w:rFonts w:cstheme="minorHAnsi"/>
          <w:b/>
          <w:color w:val="000000"/>
        </w:rPr>
        <w:t>Possíveis problemas relativos à recuperação</w:t>
      </w:r>
      <w:r w:rsidRPr="00185CD1">
        <w:rPr>
          <w:rFonts w:cstheme="minorHAnsi"/>
          <w:color w:val="000000"/>
        </w:rPr>
        <w:t xml:space="preserve">: A incidência de complicações pós-operatórias na literatura médica é em torno de 5% e a mortalidade entre 0,1% e 1%. Possíveis problemas relativos à recuperação (pós-operatório): A dor é um componente previsível de intervenções cirúrgicas, e haverá a prescrição de analgésicos, mas desconfortos abdominais ou dor pós-operatória, principalmente nos cortes, podem ocorrer. Pode haver alterações no paladar e nas preferências alimentares, intolerâncias a certos alimentos e aumento da possibilidade de formação de cálculos (pedras) na vesícula biliar, com necessidade da retirada </w:t>
      </w:r>
      <w:proofErr w:type="gramStart"/>
      <w:r w:rsidRPr="00185CD1">
        <w:rPr>
          <w:rFonts w:cstheme="minorHAnsi"/>
          <w:color w:val="000000"/>
        </w:rPr>
        <w:t>da mesma</w:t>
      </w:r>
      <w:proofErr w:type="gramEnd"/>
      <w:r w:rsidRPr="00185CD1">
        <w:rPr>
          <w:rFonts w:cstheme="minorHAnsi"/>
          <w:color w:val="000000"/>
        </w:rPr>
        <w:t xml:space="preserve">, no futuro, mediante nova operação. Pode ocorrer queda de cabelo e alteração de textura na pele e unhas, decorrentes da perda de peso muito rápida. Ansiedade, náuseas, vômitos são frequentes e, eventualmente, poderão requerer algum tipo de tratamento. As cicatrizes ocorrerão nas incisões e estas poderão sofrer alteração de coloração, alargamento e/ou relevo. Cirurgias plásticas reparadoras poderão ser necessárias para a correção de excessos de pele (principalmente na face, pescoço, tórax, mamas, braços, coxas, abdômen e regiões glúteas sendo que a maioria destes procedimentos não são cobertos por seguros ou planos de saúde). Problemas psiquiátricos, como depressão, ansiedade, anorexia e bulimia podem ocorrer após a cirurgia sendo recomendável o acompanhamento por equipe de saúde mental. Fui orientado da necessidade de controle pós-operatório por toda a minha vida, visto que deficiências nutricionais, como de proteínas, ferro, cálcio e vitaminas podem acontecer sendo recomendável o controle com equipe de nutrição. Os intervalos de visita ao consultório deverão ser determinados pelo médico. Sei também que poderá ser necessário o uso contínuo de polivitamínicos e de outros medicamentos. Estou ciente que na cirurgia de </w:t>
      </w:r>
      <w:proofErr w:type="spellStart"/>
      <w:r w:rsidRPr="00185CD1">
        <w:rPr>
          <w:rFonts w:cstheme="minorHAnsi"/>
          <w:color w:val="000000"/>
        </w:rPr>
        <w:t>Bypass</w:t>
      </w:r>
      <w:proofErr w:type="spellEnd"/>
      <w:r w:rsidRPr="00185CD1">
        <w:rPr>
          <w:rFonts w:cstheme="minorHAnsi"/>
          <w:color w:val="000000"/>
        </w:rPr>
        <w:t xml:space="preserve"> gástrico, o estômago remanescente, excluído do trânsito alimentar, não ficará mais acessível à endoscopia digestiva alta e, consequentemente, não será possível a observação desta porção do estômago para eventuais diagnostico de patologias gástricas como úlceras e tumores sendo necessário uso de métodos alternativos. Fui informado de que, na cirurgia do </w:t>
      </w:r>
      <w:proofErr w:type="spellStart"/>
      <w:r w:rsidRPr="00185CD1">
        <w:rPr>
          <w:rFonts w:cstheme="minorHAnsi"/>
          <w:color w:val="000000"/>
        </w:rPr>
        <w:t>Bypass</w:t>
      </w:r>
      <w:proofErr w:type="spellEnd"/>
      <w:r w:rsidRPr="00185CD1">
        <w:rPr>
          <w:rFonts w:cstheme="minorHAnsi"/>
          <w:color w:val="000000"/>
        </w:rPr>
        <w:t xml:space="preserve"> gástrico, não serão mais acessíveis à endoscopia digestiva alta convencional o duodeno e a papila duodenal e, não sendo possível o tratamento endoscópico de cálculos das vias biliares sendo necessário a utilização de outras técnicas. Fui informado que existe possibilidade de formação de hérnias da parede abdominal no local de incisões e diagnostico de hérnias que não haviam sido detectadas anteriormente, que poderão ficar evidentes após o emagrecimento. Fui informado de que as mulheres em idade fértil devem utilizar um método anticoncepcional eficaz (sob orientação ginecológica) durante os primeiros 18 meses de pós-operatório, visto que uma gravidez neste período é de risco aumentado tanto para a mãe como para o feto, podendo resultar em aborto e malformação fetal. </w:t>
      </w:r>
    </w:p>
    <w:p w14:paraId="1BFBC0D5" w14:textId="77777777" w:rsidR="00185CD1" w:rsidRPr="00185CD1" w:rsidRDefault="00185CD1" w:rsidP="00185CD1">
      <w:pPr>
        <w:widowControl w:val="0"/>
        <w:autoSpaceDE w:val="0"/>
        <w:autoSpaceDN w:val="0"/>
        <w:adjustRightInd w:val="0"/>
        <w:spacing w:after="240" w:line="240" w:lineRule="auto"/>
        <w:ind w:left="-567" w:right="-567"/>
        <w:jc w:val="both"/>
        <w:rPr>
          <w:rFonts w:cstheme="minorHAnsi"/>
          <w:color w:val="000000"/>
        </w:rPr>
      </w:pPr>
      <w:r w:rsidRPr="00185CD1">
        <w:rPr>
          <w:rFonts w:cstheme="minorHAnsi"/>
          <w:b/>
          <w:color w:val="000000"/>
        </w:rPr>
        <w:t>Possíveis resultados da falta de tratamento</w:t>
      </w:r>
      <w:r w:rsidRPr="00185CD1">
        <w:rPr>
          <w:rFonts w:cstheme="minorHAnsi"/>
          <w:color w:val="000000"/>
        </w:rPr>
        <w:t>: manutenção do quadro de obesidade mórbida com redução da expectativa de vida e manutenção ou ocorrência de comorbidades como apneia do sono, diabetes tipo 2, hipertensão arterial, artrose e aumento na incidência de neoplasias.</w:t>
      </w:r>
    </w:p>
    <w:p w14:paraId="242162E7" w14:textId="77777777" w:rsidR="00185CD1" w:rsidRPr="00185CD1" w:rsidRDefault="00185CD1" w:rsidP="00185CD1">
      <w:pPr>
        <w:spacing w:line="240" w:lineRule="auto"/>
        <w:ind w:left="-567" w:right="-567"/>
        <w:jc w:val="both"/>
        <w:rPr>
          <w:rFonts w:cstheme="minorHAnsi"/>
        </w:rPr>
      </w:pPr>
    </w:p>
    <w:p w14:paraId="2FDC0240" w14:textId="77777777" w:rsidR="00185CD1" w:rsidRPr="00185CD1" w:rsidRDefault="00185CD1" w:rsidP="00185CD1">
      <w:pPr>
        <w:spacing w:line="240" w:lineRule="auto"/>
        <w:ind w:left="-567" w:right="-567"/>
        <w:jc w:val="both"/>
        <w:rPr>
          <w:rFonts w:cstheme="minorHAnsi"/>
          <w:color w:val="000000"/>
        </w:rPr>
      </w:pPr>
      <w:r w:rsidRPr="00185CD1">
        <w:rPr>
          <w:rFonts w:cstheme="minorHAnsi"/>
          <w:b/>
          <w:bCs/>
        </w:rPr>
        <w:lastRenderedPageBreak/>
        <w:t>TRATATAMENTOS ALTERNATIVOS</w:t>
      </w:r>
      <w:r w:rsidRPr="00185CD1">
        <w:rPr>
          <w:rFonts w:cstheme="minorHAnsi"/>
        </w:rPr>
        <w:t xml:space="preserve">: </w:t>
      </w:r>
      <w:r w:rsidRPr="00185CD1">
        <w:rPr>
          <w:rFonts w:cstheme="minorHAnsi"/>
          <w:color w:val="000000"/>
        </w:rPr>
        <w:t xml:space="preserve">Declaro ter conhecimento das alternativas seguintes para tratamento da obesidade mórbida: tratamento clínico por equipe multidisciplinar com dietas, reeducação alimentar, modificações do hábito de vida, exercícios físicos, uso de medicamentos e tratamento psicológico. </w:t>
      </w:r>
    </w:p>
    <w:p w14:paraId="264F0BEC" w14:textId="77777777" w:rsidR="00185CD1" w:rsidRPr="00185CD1" w:rsidRDefault="00185CD1" w:rsidP="00185CD1">
      <w:pPr>
        <w:spacing w:line="240" w:lineRule="auto"/>
        <w:ind w:left="-567" w:right="-567"/>
        <w:jc w:val="both"/>
        <w:rPr>
          <w:rFonts w:cstheme="minorHAnsi"/>
          <w:color w:val="000000"/>
        </w:rPr>
      </w:pPr>
      <w:r w:rsidRPr="00185CD1">
        <w:rPr>
          <w:rFonts w:cstheme="minorHAnsi"/>
          <w:color w:val="000000"/>
        </w:rPr>
        <w:t xml:space="preserve">Declaro que estes métodos já foram tentados por mim e que não obtive resultados satisfatórios ou definitivos com a realização </w:t>
      </w:r>
      <w:proofErr w:type="gramStart"/>
      <w:r w:rsidRPr="00185CD1">
        <w:rPr>
          <w:rFonts w:cstheme="minorHAnsi"/>
          <w:color w:val="000000"/>
        </w:rPr>
        <w:t>dos mesmos</w:t>
      </w:r>
      <w:proofErr w:type="gramEnd"/>
      <w:r w:rsidRPr="00185CD1">
        <w:rPr>
          <w:rFonts w:cstheme="minorHAnsi"/>
          <w:color w:val="000000"/>
        </w:rPr>
        <w:t xml:space="preserve">.  Declaro ter conhecimento de tratamentos endoscópicos como balão </w:t>
      </w:r>
      <w:proofErr w:type="spellStart"/>
      <w:r w:rsidRPr="00185CD1">
        <w:rPr>
          <w:rFonts w:cstheme="minorHAnsi"/>
          <w:color w:val="000000"/>
        </w:rPr>
        <w:t>intragástrico</w:t>
      </w:r>
      <w:proofErr w:type="spellEnd"/>
      <w:r w:rsidRPr="00185CD1">
        <w:rPr>
          <w:rFonts w:cstheme="minorHAnsi"/>
          <w:color w:val="000000"/>
        </w:rPr>
        <w:t xml:space="preserve"> que não considero aplicável ao meu caso por não ser método definitivo de tratamento e que somente após os tratamentos clínicos pregressos terem sido considerados ineficazes e em avaliação em conjunto com outros profissionais, além da realização de exames complementares, optei pelo procedimento cirúrgico. </w:t>
      </w:r>
    </w:p>
    <w:p w14:paraId="418918D4" w14:textId="77777777" w:rsidR="00185CD1" w:rsidRPr="00185CD1" w:rsidRDefault="00185CD1" w:rsidP="00185CD1">
      <w:pPr>
        <w:spacing w:line="240" w:lineRule="auto"/>
        <w:ind w:left="-567" w:right="-567"/>
        <w:jc w:val="both"/>
        <w:rPr>
          <w:rFonts w:cstheme="minorHAnsi"/>
          <w:color w:val="000000"/>
        </w:rPr>
      </w:pPr>
      <w:r w:rsidRPr="00185CD1">
        <w:rPr>
          <w:rFonts w:cstheme="minorHAnsi"/>
          <w:color w:val="000000"/>
        </w:rPr>
        <w:t>Declaro, ainda, que sou portador (a) de obesidade.</w:t>
      </w:r>
    </w:p>
    <w:p w14:paraId="438A4A6B" w14:textId="77777777" w:rsidR="00185CD1" w:rsidRPr="00185CD1" w:rsidRDefault="00185CD1" w:rsidP="00185CD1">
      <w:pPr>
        <w:spacing w:line="240" w:lineRule="auto"/>
        <w:ind w:left="-567" w:right="-567"/>
        <w:jc w:val="both"/>
        <w:rPr>
          <w:rFonts w:cstheme="minorHAnsi"/>
          <w:color w:val="000000"/>
        </w:rPr>
      </w:pPr>
      <w:r w:rsidRPr="00185CD1">
        <w:rPr>
          <w:rFonts w:cstheme="minorHAnsi"/>
          <w:color w:val="000000"/>
        </w:rPr>
        <w:t>PESO ________________     ALTURA __________________ IMC (kg/m2) __________________</w:t>
      </w:r>
    </w:p>
    <w:p w14:paraId="2B55B6B3" w14:textId="77777777" w:rsidR="00185CD1" w:rsidRPr="00185CD1" w:rsidRDefault="00185CD1" w:rsidP="00185CD1">
      <w:pPr>
        <w:spacing w:line="240" w:lineRule="auto"/>
        <w:ind w:left="-567" w:right="-567"/>
        <w:jc w:val="both"/>
        <w:rPr>
          <w:rFonts w:cstheme="minorHAnsi"/>
          <w:color w:val="000000"/>
        </w:rPr>
      </w:pPr>
      <w:r w:rsidRPr="00185CD1">
        <w:rPr>
          <w:rFonts w:cstheme="minorHAnsi"/>
          <w:color w:val="000000"/>
        </w:rPr>
        <w:t xml:space="preserve">Possuo, ainda, as comorbidades associadas listadas a seguir:  ____ Hipertensão Arterial, ___ Diabetes </w:t>
      </w:r>
      <w:proofErr w:type="spellStart"/>
      <w:r w:rsidRPr="00185CD1">
        <w:rPr>
          <w:rFonts w:cstheme="minorHAnsi"/>
          <w:color w:val="000000"/>
        </w:rPr>
        <w:t>Melitus</w:t>
      </w:r>
      <w:proofErr w:type="spellEnd"/>
      <w:r w:rsidRPr="00185CD1">
        <w:rPr>
          <w:rFonts w:cstheme="minorHAnsi"/>
          <w:color w:val="000000"/>
        </w:rPr>
        <w:t xml:space="preserve"> ____ Artrite/ Artrose, ___ Apneia Obstrutiva do Sono/ SAOS, _____ NENHUMA DAS ACIMA.</w:t>
      </w:r>
    </w:p>
    <w:p w14:paraId="124EC3FA" w14:textId="2DC1CF5C" w:rsidR="00185CD1" w:rsidRPr="00185CD1" w:rsidRDefault="00185CD1" w:rsidP="00185CD1">
      <w:pPr>
        <w:spacing w:line="240" w:lineRule="auto"/>
        <w:ind w:left="-567" w:right="-567"/>
        <w:jc w:val="both"/>
        <w:rPr>
          <w:rFonts w:cstheme="minorHAnsi"/>
        </w:rPr>
      </w:pPr>
      <w:r w:rsidRPr="00185CD1">
        <w:rPr>
          <w:rFonts w:cstheme="minorHAnsi"/>
          <w:color w:val="000000"/>
        </w:rPr>
        <w:t>T</w:t>
      </w:r>
      <w:r w:rsidRPr="00185CD1">
        <w:rPr>
          <w:rFonts w:cstheme="minorHAnsi"/>
        </w:rPr>
        <w:t xml:space="preserve">enho conhecimento de que o tratamento proposto agora necessita de internação hospitalar com permanência média de dois dias e que esta permanência pode ser estendida. Tenho conhecimento de que o tratamento cirúrgico deve ser associado a tratamento por equipe multidisciplinar e que devo fazer consultas periódicas ao cirurgião bariátrico e equipe sem prazo de duração definido. O tratamento a mim proposto foi: tratamento cirúrgico da Obesidade mórbida, sendo que existem duas técnicas mais frequentemente usadas: </w:t>
      </w:r>
      <w:proofErr w:type="spellStart"/>
      <w:r w:rsidRPr="00185CD1">
        <w:rPr>
          <w:rFonts w:cstheme="minorHAnsi"/>
        </w:rPr>
        <w:t>Bypass</w:t>
      </w:r>
      <w:proofErr w:type="spellEnd"/>
      <w:r w:rsidRPr="00185CD1">
        <w:rPr>
          <w:rFonts w:cstheme="minorHAnsi"/>
        </w:rPr>
        <w:t xml:space="preserve"> gástrico laparoscópico ou </w:t>
      </w:r>
      <w:proofErr w:type="spellStart"/>
      <w:r w:rsidRPr="00185CD1">
        <w:rPr>
          <w:rFonts w:cstheme="minorHAnsi"/>
        </w:rPr>
        <w:t>Sleeve</w:t>
      </w:r>
      <w:proofErr w:type="spellEnd"/>
      <w:r w:rsidRPr="00185CD1">
        <w:rPr>
          <w:rFonts w:cstheme="minorHAnsi"/>
        </w:rPr>
        <w:t xml:space="preserve"> gastrectomia ou gastrectomia vertical laparoscópica</w:t>
      </w:r>
      <w:r w:rsidRPr="00185CD1">
        <w:rPr>
          <w:rFonts w:cstheme="minorHAnsi"/>
        </w:rPr>
        <w:t>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</w:t>
      </w:r>
      <w:r w:rsidRPr="00F87E52">
        <w:rPr>
          <w:rFonts w:cstheme="minorHAnsi"/>
        </w:rPr>
        <w:lastRenderedPageBreak/>
        <w:t>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185CD1">
      <w:headerReference w:type="default" r:id="rId10"/>
      <w:footerReference w:type="default" r:id="rId11"/>
      <w:pgSz w:w="11906" w:h="16838"/>
      <w:pgMar w:top="1417" w:right="1558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24C6" w14:textId="77777777" w:rsidR="0041609E" w:rsidRDefault="0041609E" w:rsidP="00BA0F6C">
      <w:pPr>
        <w:spacing w:after="0" w:line="240" w:lineRule="auto"/>
      </w:pPr>
      <w:r>
        <w:separator/>
      </w:r>
    </w:p>
  </w:endnote>
  <w:endnote w:type="continuationSeparator" w:id="0">
    <w:p w14:paraId="133234D5" w14:textId="77777777" w:rsidR="0041609E" w:rsidRDefault="0041609E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5BAD" w14:textId="77777777" w:rsidR="0041609E" w:rsidRDefault="0041609E" w:rsidP="00BA0F6C">
      <w:pPr>
        <w:spacing w:after="0" w:line="240" w:lineRule="auto"/>
      </w:pPr>
      <w:r>
        <w:separator/>
      </w:r>
    </w:p>
  </w:footnote>
  <w:footnote w:type="continuationSeparator" w:id="0">
    <w:p w14:paraId="2E977EE6" w14:textId="77777777" w:rsidR="0041609E" w:rsidRDefault="0041609E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23" name="Imagem 23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85CD1"/>
    <w:rsid w:val="001D401B"/>
    <w:rsid w:val="00252ADD"/>
    <w:rsid w:val="003A7652"/>
    <w:rsid w:val="004146BD"/>
    <w:rsid w:val="0041609E"/>
    <w:rsid w:val="00546ABD"/>
    <w:rsid w:val="0073173C"/>
    <w:rsid w:val="00763D12"/>
    <w:rsid w:val="0097574A"/>
    <w:rsid w:val="00ACA831"/>
    <w:rsid w:val="00B87881"/>
    <w:rsid w:val="00BA0F6C"/>
    <w:rsid w:val="00BF739A"/>
    <w:rsid w:val="00C7400F"/>
    <w:rsid w:val="00D656B0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2869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