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Bloqueio Farmacológico de Facetas Articulares Vertebrais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Bloqueio Farmacológico de Facetas Articulares Vertebrais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Síndromes Dolorosas Axiais da Coluna Vertebral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Bloqueio percutâneo dos ramo recorrentes vertebrais dos nervos espinhais através de punção por agulha com infusão de drogas de efeito anestésico e/ou antiinflamatório guiada por radioscopia ou ultrassonografia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 Formação de hematomas superficiais que comprimam nervos ou estruturas vasculares causando síndromes vasculares e neuropáticas. Podem surgir ou agravar-se síndromes disestésicas caracterizadas por queimação, formigamento, fincadas ou hipoestesia de caráter transitório, prolongado ou definitivo. Ocasionalmente o trasbordamento anestésico para as raízes de nervos espinhais pode causar paralisia ou anestesia de caráter transitório. Há pequeno risco de óbito.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 xml:space="preserve">: O tratamento cirúrgico percutâneo foi indicado como escolha a alternativas cirúrgicas descompressivas e fusões vertebrais que possuem porte e risco associado muito mais elevados. Tal indicação é amparada pelas características axiais da dor, boa efetividade do procedimento e baixo risco associado, ele também pode ser utilizado como terapia de teste para avaliar o benefício da realização do procedimento de rizotomia percutânea por radiofrequência que resulta em potenciamente maior durabilidade de efeito.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10. Autorizo a divulgação das informações médicas contidas em meu prontuário, exclusivamente para finalidade científica da Instituição, desde que minha identidade permaneça anônima.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/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/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4</Pages>
  <Words>1242</Words>
  <Characters>8544</Characters>
  <CharactersWithSpaces>9742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2024-01-25T09:18:50Z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