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0EEB146D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F1522F">
              <w:rPr>
                <w:rFonts w:cstheme="minorHAnsi"/>
                <w:b/>
                <w:bCs/>
              </w:rPr>
              <w:t xml:space="preserve"> </w:t>
            </w:r>
            <w:r w:rsidR="00F1522F" w:rsidRPr="00F1522F">
              <w:rPr>
                <w:rFonts w:cstheme="minorHAnsi"/>
                <w:b/>
                <w:bCs/>
              </w:rPr>
              <w:t>Coleta de Sangue Através de Cateterismo dos Seios Petrosos Inferiores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62BBE946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F1522F" w:rsidRPr="00F1522F">
        <w:rPr>
          <w:rFonts w:cstheme="minorHAnsi"/>
          <w:b/>
          <w:bCs/>
        </w:rPr>
        <w:t>Coleta de Sangue Através de Cateterismo dos Seios Petrosos Inferiores</w:t>
      </w:r>
      <w:r w:rsidR="00F1522F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4BD5E53D" w14:textId="77777777" w:rsidR="00F1522F" w:rsidRPr="00F1522F" w:rsidRDefault="00F1522F" w:rsidP="00F1522F">
      <w:pPr>
        <w:spacing w:line="240" w:lineRule="auto"/>
        <w:ind w:left="-567" w:right="-568"/>
        <w:jc w:val="both"/>
        <w:rPr>
          <w:rFonts w:cstheme="minorHAnsi"/>
        </w:rPr>
      </w:pPr>
      <w:r w:rsidRPr="00F1522F">
        <w:rPr>
          <w:rFonts w:cstheme="minorHAnsi"/>
          <w:b/>
          <w:bCs/>
        </w:rPr>
        <w:t>DIAGNÓSTICO</w:t>
      </w:r>
      <w:r w:rsidRPr="00F1522F">
        <w:rPr>
          <w:rFonts w:cstheme="minorHAnsi"/>
        </w:rPr>
        <w:t>: Síndrome de Cushing</w:t>
      </w:r>
    </w:p>
    <w:p w14:paraId="67C82131" w14:textId="77777777" w:rsidR="00F1522F" w:rsidRPr="00F1522F" w:rsidRDefault="00F1522F" w:rsidP="00F1522F">
      <w:pPr>
        <w:spacing w:line="240" w:lineRule="auto"/>
        <w:ind w:left="-567" w:right="-568"/>
        <w:jc w:val="both"/>
        <w:rPr>
          <w:rFonts w:cstheme="minorHAnsi"/>
        </w:rPr>
      </w:pPr>
      <w:r w:rsidRPr="00F1522F">
        <w:rPr>
          <w:rFonts w:cstheme="minorHAnsi"/>
          <w:b/>
          <w:bCs/>
        </w:rPr>
        <w:t>DEFINIÇÃO DO PROCEDIMENTO</w:t>
      </w:r>
      <w:r w:rsidRPr="00F1522F">
        <w:rPr>
          <w:rFonts w:cstheme="minorHAnsi"/>
        </w:rPr>
        <w:t>: O cateterismo seletivo dos seios petrosos é realizado através da punção das veias femorais. Um cateter é navegado de cada lado ao longo do sistema venoso com o intuito de se atingir o seio petroso inferior. Depois do cateterismo várias amostras de sangue são colhidas em intervalos pré-determinados antes e depois do estimulo com CRH/ DDAVP.</w:t>
      </w:r>
    </w:p>
    <w:p w14:paraId="03AE4486" w14:textId="77777777" w:rsidR="00F1522F" w:rsidRPr="00F1522F" w:rsidRDefault="00F1522F" w:rsidP="00F1522F">
      <w:pPr>
        <w:spacing w:line="240" w:lineRule="auto"/>
        <w:ind w:left="-567" w:right="-568"/>
        <w:jc w:val="both"/>
        <w:rPr>
          <w:rFonts w:cstheme="minorHAnsi"/>
        </w:rPr>
      </w:pPr>
      <w:r w:rsidRPr="00F1522F">
        <w:rPr>
          <w:rFonts w:cstheme="minorHAnsi"/>
          <w:b/>
          <w:bCs/>
        </w:rPr>
        <w:t>RISCOS, COMPLICAÇÕES</w:t>
      </w:r>
      <w:r w:rsidRPr="00F1522F">
        <w:rPr>
          <w:rFonts w:cstheme="minorHAnsi"/>
        </w:rPr>
        <w:t xml:space="preserve">: </w:t>
      </w:r>
    </w:p>
    <w:p w14:paraId="4F87757C" w14:textId="77777777" w:rsidR="00F1522F" w:rsidRPr="00F1522F" w:rsidRDefault="00F1522F" w:rsidP="00F1522F">
      <w:pPr>
        <w:pStyle w:val="PargrafodaLista"/>
        <w:numPr>
          <w:ilvl w:val="0"/>
          <w:numId w:val="4"/>
        </w:numPr>
        <w:spacing w:line="240" w:lineRule="auto"/>
        <w:ind w:left="-284" w:right="-568" w:hanging="283"/>
        <w:jc w:val="both"/>
        <w:rPr>
          <w:rFonts w:cstheme="minorHAnsi"/>
        </w:rPr>
      </w:pPr>
      <w:r w:rsidRPr="00F1522F">
        <w:rPr>
          <w:rFonts w:cstheme="minorHAnsi"/>
        </w:rPr>
        <w:t xml:space="preserve">Isquemia cerebral (trombose do seio petroso com isquemia no tronco) </w:t>
      </w:r>
    </w:p>
    <w:p w14:paraId="1AB307B7" w14:textId="77777777" w:rsidR="00F1522F" w:rsidRPr="00F1522F" w:rsidRDefault="00F1522F" w:rsidP="00F1522F">
      <w:pPr>
        <w:pStyle w:val="PargrafodaLista"/>
        <w:numPr>
          <w:ilvl w:val="0"/>
          <w:numId w:val="4"/>
        </w:numPr>
        <w:spacing w:line="240" w:lineRule="auto"/>
        <w:ind w:left="-284" w:right="-568" w:hanging="283"/>
        <w:jc w:val="both"/>
        <w:rPr>
          <w:rFonts w:cstheme="minorHAnsi"/>
        </w:rPr>
      </w:pPr>
      <w:r w:rsidRPr="00F1522F">
        <w:rPr>
          <w:rFonts w:cstheme="minorHAnsi"/>
        </w:rPr>
        <w:t xml:space="preserve">Hemorragia Intracraniana (hemorragia tronco encefálico, hemorragia </w:t>
      </w:r>
      <w:proofErr w:type="spellStart"/>
      <w:r w:rsidRPr="00F1522F">
        <w:rPr>
          <w:rFonts w:cstheme="minorHAnsi"/>
        </w:rPr>
        <w:t>subaracnoidea</w:t>
      </w:r>
      <w:proofErr w:type="spellEnd"/>
      <w:r w:rsidRPr="00F1522F">
        <w:rPr>
          <w:rFonts w:cstheme="minorHAnsi"/>
        </w:rPr>
        <w:t>)</w:t>
      </w:r>
    </w:p>
    <w:p w14:paraId="613BC002" w14:textId="77777777" w:rsidR="00F1522F" w:rsidRPr="00F1522F" w:rsidRDefault="00F1522F" w:rsidP="00F1522F">
      <w:pPr>
        <w:spacing w:line="240" w:lineRule="auto"/>
        <w:ind w:left="-284" w:right="-568" w:hanging="283"/>
        <w:jc w:val="both"/>
        <w:rPr>
          <w:rFonts w:cstheme="minorHAnsi"/>
        </w:rPr>
      </w:pPr>
      <w:r w:rsidRPr="00F1522F">
        <w:rPr>
          <w:rFonts w:cstheme="minorHAnsi"/>
        </w:rPr>
        <w:lastRenderedPageBreak/>
        <w:tab/>
      </w:r>
    </w:p>
    <w:p w14:paraId="4C420656" w14:textId="77777777" w:rsidR="00F1522F" w:rsidRPr="00F1522F" w:rsidRDefault="00F1522F" w:rsidP="00F1522F">
      <w:pPr>
        <w:spacing w:line="240" w:lineRule="auto"/>
        <w:ind w:left="-567" w:right="-568"/>
        <w:jc w:val="both"/>
        <w:rPr>
          <w:rFonts w:cstheme="minorHAnsi"/>
        </w:rPr>
      </w:pPr>
      <w:r w:rsidRPr="00F1522F">
        <w:rPr>
          <w:rFonts w:cstheme="minorHAnsi"/>
        </w:rPr>
        <w:t xml:space="preserve"> Pode ocorrer também isquemia em função da oclusão do sistema de drenagem venosa. Existe também a possibilidade de hemorragia secundária a lesão arterial ou venosa. A hemorragia pode acontecer durante o procedimento ou até mesmo alguns dias depois. </w:t>
      </w:r>
    </w:p>
    <w:p w14:paraId="1BF9E384" w14:textId="77777777" w:rsidR="00F1522F" w:rsidRPr="00F1522F" w:rsidRDefault="00F1522F" w:rsidP="00F1522F">
      <w:pPr>
        <w:spacing w:line="240" w:lineRule="auto"/>
        <w:ind w:left="-284" w:right="-568" w:hanging="283"/>
        <w:jc w:val="both"/>
        <w:rPr>
          <w:rFonts w:cstheme="minorHAnsi"/>
        </w:rPr>
      </w:pPr>
      <w:r w:rsidRPr="00F1522F">
        <w:rPr>
          <w:rFonts w:cstheme="minorHAnsi"/>
        </w:rPr>
        <w:t xml:space="preserve">Complicações neurológicas relacionadas ao procedimento: </w:t>
      </w:r>
    </w:p>
    <w:p w14:paraId="5C9A035C" w14:textId="77777777" w:rsidR="00F1522F" w:rsidRPr="00F1522F" w:rsidRDefault="00F1522F" w:rsidP="00F1522F">
      <w:pPr>
        <w:numPr>
          <w:ilvl w:val="0"/>
          <w:numId w:val="1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F1522F">
        <w:rPr>
          <w:rFonts w:cstheme="minorHAnsi"/>
        </w:rPr>
        <w:t>Déficit neurológico transitório (devido a hemorragia e/ou isquemia)</w:t>
      </w:r>
    </w:p>
    <w:p w14:paraId="1B7FDA68" w14:textId="77777777" w:rsidR="00F1522F" w:rsidRPr="00F1522F" w:rsidRDefault="00F1522F" w:rsidP="00F1522F">
      <w:pPr>
        <w:numPr>
          <w:ilvl w:val="0"/>
          <w:numId w:val="1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F1522F">
        <w:rPr>
          <w:rFonts w:cstheme="minorHAnsi"/>
        </w:rPr>
        <w:t>Déficit neurológico permanente (devido a hemorragia e/ou isquemia)</w:t>
      </w:r>
    </w:p>
    <w:p w14:paraId="12EA9689" w14:textId="77777777" w:rsidR="00F1522F" w:rsidRPr="00F1522F" w:rsidRDefault="00F1522F" w:rsidP="00F1522F">
      <w:pPr>
        <w:numPr>
          <w:ilvl w:val="0"/>
          <w:numId w:val="1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F1522F">
        <w:rPr>
          <w:rFonts w:cstheme="minorHAnsi"/>
        </w:rPr>
        <w:t>Óbito (devido a hemorragia e/ou isquemia)</w:t>
      </w:r>
    </w:p>
    <w:p w14:paraId="4C9DB593" w14:textId="5640E991" w:rsidR="00F1522F" w:rsidRPr="00F1522F" w:rsidRDefault="00F1522F" w:rsidP="00F1522F">
      <w:pPr>
        <w:numPr>
          <w:ilvl w:val="0"/>
          <w:numId w:val="1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F1522F">
        <w:rPr>
          <w:rFonts w:cstheme="minorHAnsi"/>
        </w:rPr>
        <w:t xml:space="preserve">Recorrência radiológica e </w:t>
      </w:r>
      <w:r w:rsidR="000539CC" w:rsidRPr="00F1522F">
        <w:rPr>
          <w:rFonts w:cstheme="minorHAnsi"/>
        </w:rPr>
        <w:t>clínica</w:t>
      </w:r>
    </w:p>
    <w:p w14:paraId="594B9DE5" w14:textId="1409159D" w:rsidR="00F1522F" w:rsidRPr="00F1522F" w:rsidRDefault="00F1522F" w:rsidP="00F1522F">
      <w:pPr>
        <w:numPr>
          <w:ilvl w:val="0"/>
          <w:numId w:val="1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F1522F">
        <w:rPr>
          <w:rFonts w:cstheme="minorHAnsi"/>
        </w:rPr>
        <w:t xml:space="preserve">Falha do procedimento devido </w:t>
      </w:r>
      <w:r w:rsidR="000539CC" w:rsidRPr="00F1522F">
        <w:rPr>
          <w:rFonts w:cstheme="minorHAnsi"/>
        </w:rPr>
        <w:t>à</w:t>
      </w:r>
      <w:r w:rsidRPr="00F1522F">
        <w:rPr>
          <w:rFonts w:cstheme="minorHAnsi"/>
        </w:rPr>
        <w:t xml:space="preserve"> dificuldade de se cateterizar o seio petroso (15-20%)</w:t>
      </w:r>
    </w:p>
    <w:p w14:paraId="0F4CB7E6" w14:textId="1683927E" w:rsidR="00F1522F" w:rsidRDefault="00F1522F" w:rsidP="00F1522F">
      <w:pPr>
        <w:numPr>
          <w:ilvl w:val="0"/>
          <w:numId w:val="1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F1522F">
        <w:rPr>
          <w:rFonts w:cstheme="minorHAnsi"/>
        </w:rPr>
        <w:t xml:space="preserve">Em caso de complicação pode ser necessário tratamento através de método </w:t>
      </w:r>
      <w:proofErr w:type="spellStart"/>
      <w:r w:rsidRPr="00F1522F">
        <w:rPr>
          <w:rFonts w:cstheme="minorHAnsi"/>
        </w:rPr>
        <w:t>endovascular</w:t>
      </w:r>
      <w:proofErr w:type="spellEnd"/>
      <w:r w:rsidRPr="00F1522F">
        <w:rPr>
          <w:rFonts w:cstheme="minorHAnsi"/>
        </w:rPr>
        <w:t xml:space="preserve"> e/ou </w:t>
      </w:r>
      <w:r>
        <w:rPr>
          <w:rFonts w:cstheme="minorHAnsi"/>
        </w:rPr>
        <w:t>cirúrgico</w:t>
      </w:r>
    </w:p>
    <w:p w14:paraId="1ED6FF5C" w14:textId="77777777" w:rsidR="00F1522F" w:rsidRPr="00F1522F" w:rsidRDefault="00F1522F" w:rsidP="00F1522F">
      <w:pPr>
        <w:spacing w:after="0" w:line="240" w:lineRule="auto"/>
        <w:ind w:left="-284" w:right="-568"/>
        <w:jc w:val="both"/>
        <w:rPr>
          <w:rFonts w:cstheme="minorHAnsi"/>
        </w:rPr>
      </w:pPr>
    </w:p>
    <w:p w14:paraId="0D37AB0E" w14:textId="77777777" w:rsidR="00F1522F" w:rsidRPr="00F1522F" w:rsidRDefault="00F1522F" w:rsidP="00F1522F">
      <w:pPr>
        <w:spacing w:line="240" w:lineRule="auto"/>
        <w:ind w:left="-567" w:right="-568"/>
        <w:jc w:val="both"/>
        <w:rPr>
          <w:rFonts w:cstheme="minorHAnsi"/>
        </w:rPr>
      </w:pPr>
      <w:r w:rsidRPr="00F1522F">
        <w:rPr>
          <w:rFonts w:cstheme="minorHAnsi"/>
        </w:rPr>
        <w:t>Dentre as complicações não neurológicas inerentes a qualquer procedimento relacionado ao cateterismo do sistema vascular cerebral pode-se citar:</w:t>
      </w:r>
    </w:p>
    <w:p w14:paraId="2BA9E9EA" w14:textId="77777777" w:rsidR="00F1522F" w:rsidRPr="00F1522F" w:rsidRDefault="00F1522F" w:rsidP="00F1522F">
      <w:pPr>
        <w:numPr>
          <w:ilvl w:val="0"/>
          <w:numId w:val="3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F1522F">
        <w:rPr>
          <w:rFonts w:cstheme="minorHAnsi"/>
        </w:rPr>
        <w:t>Descompensação de doença pré-existente</w:t>
      </w:r>
    </w:p>
    <w:p w14:paraId="307F87D5" w14:textId="77777777" w:rsidR="00F1522F" w:rsidRPr="00F1522F" w:rsidRDefault="00F1522F" w:rsidP="00F1522F">
      <w:pPr>
        <w:numPr>
          <w:ilvl w:val="0"/>
          <w:numId w:val="3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F1522F">
        <w:rPr>
          <w:rFonts w:cstheme="minorHAnsi"/>
        </w:rPr>
        <w:t>Perfuração do sistema venoso periférico</w:t>
      </w:r>
    </w:p>
    <w:p w14:paraId="278AB758" w14:textId="77777777" w:rsidR="00F1522F" w:rsidRPr="00F1522F" w:rsidRDefault="00F1522F" w:rsidP="00F1522F">
      <w:pPr>
        <w:numPr>
          <w:ilvl w:val="0"/>
          <w:numId w:val="3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F1522F">
        <w:rPr>
          <w:rFonts w:cstheme="minorHAnsi"/>
        </w:rPr>
        <w:t>Ectopia cardíaca</w:t>
      </w:r>
    </w:p>
    <w:p w14:paraId="0FA870F4" w14:textId="77777777" w:rsidR="00F1522F" w:rsidRPr="00F1522F" w:rsidRDefault="00F1522F" w:rsidP="00F1522F">
      <w:pPr>
        <w:numPr>
          <w:ilvl w:val="0"/>
          <w:numId w:val="3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F1522F">
        <w:rPr>
          <w:rFonts w:cstheme="minorHAnsi"/>
        </w:rPr>
        <w:t xml:space="preserve">Embolia pulmonar </w:t>
      </w:r>
    </w:p>
    <w:p w14:paraId="4C020D24" w14:textId="77777777" w:rsidR="00F1522F" w:rsidRPr="00F1522F" w:rsidRDefault="00F1522F" w:rsidP="00F1522F">
      <w:pPr>
        <w:numPr>
          <w:ilvl w:val="0"/>
          <w:numId w:val="2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F1522F">
        <w:rPr>
          <w:rFonts w:cstheme="minorHAnsi"/>
        </w:rPr>
        <w:t>Reação alérgica ao contraste (0,1%).</w:t>
      </w:r>
    </w:p>
    <w:p w14:paraId="05BF0961" w14:textId="77777777" w:rsidR="00F1522F" w:rsidRPr="00F1522F" w:rsidRDefault="00F1522F" w:rsidP="00F1522F">
      <w:pPr>
        <w:numPr>
          <w:ilvl w:val="0"/>
          <w:numId w:val="2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F1522F">
        <w:rPr>
          <w:rFonts w:cstheme="minorHAnsi"/>
        </w:rPr>
        <w:t>Hematoma no local da punção (0,4%).</w:t>
      </w:r>
    </w:p>
    <w:p w14:paraId="433913E9" w14:textId="5D76E691" w:rsidR="00F1522F" w:rsidRDefault="00F1522F" w:rsidP="00F1522F">
      <w:pPr>
        <w:numPr>
          <w:ilvl w:val="0"/>
          <w:numId w:val="2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F1522F">
        <w:rPr>
          <w:rFonts w:cstheme="minorHAnsi"/>
        </w:rPr>
        <w:t xml:space="preserve">Outros: reflexo </w:t>
      </w:r>
      <w:proofErr w:type="spellStart"/>
      <w:r w:rsidRPr="00F1522F">
        <w:rPr>
          <w:rFonts w:cstheme="minorHAnsi"/>
        </w:rPr>
        <w:t>vaso-vagal</w:t>
      </w:r>
      <w:proofErr w:type="spellEnd"/>
      <w:r w:rsidRPr="00F1522F">
        <w:rPr>
          <w:rFonts w:cstheme="minorHAnsi"/>
        </w:rPr>
        <w:t xml:space="preserve">, hipotensão, descompensação de insuficiência renal, pseudoaneurisma em região da punção, hemorragia </w:t>
      </w:r>
      <w:proofErr w:type="spellStart"/>
      <w:r w:rsidRPr="00F1522F">
        <w:rPr>
          <w:rFonts w:cstheme="minorHAnsi"/>
        </w:rPr>
        <w:t>retro-peritoneal</w:t>
      </w:r>
      <w:proofErr w:type="spellEnd"/>
      <w:r w:rsidRPr="00F1522F">
        <w:rPr>
          <w:rFonts w:cstheme="minorHAnsi"/>
        </w:rPr>
        <w:t xml:space="preserve">, reação pirogênica, infecção, reação alérgica aos produtos anestésicos e </w:t>
      </w:r>
      <w:proofErr w:type="spellStart"/>
      <w:r w:rsidRPr="00F1522F">
        <w:rPr>
          <w:rFonts w:cstheme="minorHAnsi"/>
        </w:rPr>
        <w:t>tromboembolia</w:t>
      </w:r>
      <w:proofErr w:type="spellEnd"/>
      <w:r w:rsidRPr="00F1522F">
        <w:rPr>
          <w:rFonts w:cstheme="minorHAnsi"/>
        </w:rPr>
        <w:t>.</w:t>
      </w:r>
    </w:p>
    <w:p w14:paraId="3578406A" w14:textId="77777777" w:rsidR="00F1522F" w:rsidRPr="00F1522F" w:rsidRDefault="00F1522F" w:rsidP="00F1522F">
      <w:pPr>
        <w:spacing w:after="0" w:line="240" w:lineRule="auto"/>
        <w:ind w:left="-284" w:right="-994"/>
        <w:jc w:val="both"/>
        <w:rPr>
          <w:rFonts w:cstheme="minorHAnsi"/>
        </w:rPr>
      </w:pPr>
    </w:p>
    <w:p w14:paraId="7FBDAA6E" w14:textId="77777777" w:rsidR="00F1522F" w:rsidRPr="00F1522F" w:rsidRDefault="00F1522F" w:rsidP="00F1522F">
      <w:pPr>
        <w:spacing w:line="240" w:lineRule="auto"/>
        <w:ind w:left="-567" w:right="-994"/>
        <w:jc w:val="both"/>
        <w:rPr>
          <w:rFonts w:cstheme="minorHAnsi"/>
        </w:rPr>
      </w:pPr>
      <w:r w:rsidRPr="00F1522F">
        <w:rPr>
          <w:rFonts w:cstheme="minorHAnsi"/>
          <w:b/>
          <w:bCs/>
        </w:rPr>
        <w:t>TRATATAMENTOS ALTERNATIVOS</w:t>
      </w:r>
      <w:r w:rsidRPr="00F1522F">
        <w:rPr>
          <w:rFonts w:cstheme="minorHAnsi"/>
        </w:rPr>
        <w:t>: Não se aplica.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4. Caso aconteça alguma intercorrência, serei avaliado e acompanhado pelo Médico, de tal modo que autorizo a realização de outro procedimento, ainda que invasivo, inclusive terapias alternativas, exame ou </w:t>
      </w:r>
      <w:r w:rsidRPr="00F87E52">
        <w:rPr>
          <w:rFonts w:cstheme="minorHAnsi"/>
        </w:rPr>
        <w:lastRenderedPageBreak/>
        <w:t>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6CCD4" w14:textId="77777777" w:rsidR="004E42FD" w:rsidRDefault="004E42FD" w:rsidP="00BA0F6C">
      <w:pPr>
        <w:spacing w:after="0" w:line="240" w:lineRule="auto"/>
      </w:pPr>
      <w:r>
        <w:separator/>
      </w:r>
    </w:p>
  </w:endnote>
  <w:endnote w:type="continuationSeparator" w:id="0">
    <w:p w14:paraId="4C950BBC" w14:textId="77777777" w:rsidR="004E42FD" w:rsidRDefault="004E42FD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B2790" w14:textId="77777777" w:rsidR="004E42FD" w:rsidRDefault="004E42FD" w:rsidP="00BA0F6C">
      <w:pPr>
        <w:spacing w:after="0" w:line="240" w:lineRule="auto"/>
      </w:pPr>
      <w:r>
        <w:separator/>
      </w:r>
    </w:p>
  </w:footnote>
  <w:footnote w:type="continuationSeparator" w:id="0">
    <w:p w14:paraId="1AD9AA8E" w14:textId="77777777" w:rsidR="004E42FD" w:rsidRDefault="004E42FD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147"/>
    <w:multiLevelType w:val="hybridMultilevel"/>
    <w:tmpl w:val="C8A2A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E50AC"/>
    <w:multiLevelType w:val="hybridMultilevel"/>
    <w:tmpl w:val="21948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1047C"/>
    <w:multiLevelType w:val="hybridMultilevel"/>
    <w:tmpl w:val="8C02A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E6FF0"/>
    <w:multiLevelType w:val="hybridMultilevel"/>
    <w:tmpl w:val="0DFE26D6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0539CC"/>
    <w:rsid w:val="00252ADD"/>
    <w:rsid w:val="003A7652"/>
    <w:rsid w:val="004146BD"/>
    <w:rsid w:val="00456957"/>
    <w:rsid w:val="004E42FD"/>
    <w:rsid w:val="00546ABD"/>
    <w:rsid w:val="0073173C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1522F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1546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2022-02-14T17:59:00Z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