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Fechamento ou Oclusão Transcateter da Comunicação Interventricular</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Fechamento ou Oclusão Transcateter da Comunicação Interventricular</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Comunicação Interventricular (CIV).</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Esse procedimento visa reparar a comunicação anormal, resultante de uma pequena abertura (orifício) localizada no septo que separa duas cavidades do coração, os ventrículos direito e esquerdo, conhecida como comunicação interventricular (CIV). O procedimento consiste na introdução de um cateter específico na região inguinal ou virilha. Esse procedimento foi recomendado por uma equipe multidisciplinar de especialistas para pacientes que possuem características clínicas e anatômicas favoráveis a essa abordagem. A colocação de um dispositivo parecido com um “guarda-chuva” ou uma mola, conhecido como prótese para fechamento de CIV, é feita por meio da inserção de um cateter em uma artéria na região inguinal até o ventrículo esquerdo. Todo o procedimento é orientado por raios X e, principalmente, ecocardiografia transesofágica, que auxiliará a equipe médica no posicionamento correto e na liberação segura da prótese na CIV. Uma vez liberado o dispositivo com sucesso, o cateter é retirado e são realizadas manobras para conter eventuais sangramentos no local da punção e, em seguida, o procedimento é concluído.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color w:val="000000"/>
        </w:rPr>
      </w:pPr>
      <w:r>
        <w:rPr>
          <w:rFonts w:cs="Calibri"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A Comunicação Interventricular pode ser tratado de forma percutânea (via cateter) com implante de prótese, ou fechado através de cirurgia cardíaca de peito aberto. A indicação vai depender dos achados anatômicos da comunicação. Em caso de dúvida, pergunte ao seu médico Cardiologista que te acompanha, e a equipe médica do Instituto Orizonti.</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LibreOffice/24.2.0.3$Windows_X86_64 LibreOffice_project/da48488a73ddd66ea24cf16bbc4f7b9c08e9bea1</Application>
  <AppVersion>15.0000</AppVersion>
  <Pages>4</Pages>
  <Words>1505</Words>
  <Characters>10071</Characters>
  <CharactersWithSpaces>11529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2024-04-19T08:41:31Z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