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Hemorroidectomia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Hemorroidectomia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DIAGNÓSTICO:</w:t>
      </w:r>
      <w:r>
        <w:rPr>
          <w:rFonts w:cs="Calibri" w:cstheme="minorHAnsi"/>
        </w:rPr>
        <w:t xml:space="preserve">  Doença hemorroidária.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Exérese ou desarterialização dos mamilos hemorroidários.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infecção, dor, óbito.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Medicamentos tópicos, ligadura elástica.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1086</Words>
  <Characters>7551</Characters>
  <CharactersWithSpaces>8592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2024-01-30T11:01:21Z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