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7A65" w14:textId="77777777" w:rsidR="0046736A" w:rsidRDefault="007B47BC">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17DE5367" w14:textId="77777777" w:rsidR="0046736A" w:rsidRDefault="0046736A">
      <w:pPr>
        <w:tabs>
          <w:tab w:val="left" w:pos="426"/>
        </w:tabs>
        <w:spacing w:after="0" w:line="240" w:lineRule="auto"/>
        <w:ind w:left="426"/>
        <w:rPr>
          <w:rFonts w:cstheme="minorHAnsi"/>
        </w:rPr>
      </w:pPr>
    </w:p>
    <w:tbl>
      <w:tblPr>
        <w:tblStyle w:val="Tabelacomgrade"/>
        <w:tblW w:w="9611" w:type="dxa"/>
        <w:tblInd w:w="-572" w:type="dxa"/>
        <w:tblLayout w:type="fixed"/>
        <w:tblLook w:val="04A0" w:firstRow="1" w:lastRow="0" w:firstColumn="1" w:lastColumn="0" w:noHBand="0" w:noVBand="1"/>
      </w:tblPr>
      <w:tblGrid>
        <w:gridCol w:w="9611"/>
      </w:tblGrid>
      <w:tr w:rsidR="0046736A" w14:paraId="72B3808C" w14:textId="77777777">
        <w:trPr>
          <w:trHeight w:val="346"/>
        </w:trPr>
        <w:tc>
          <w:tcPr>
            <w:tcW w:w="9611" w:type="dxa"/>
          </w:tcPr>
          <w:p w14:paraId="473260AC" w14:textId="77777777" w:rsidR="0046736A" w:rsidRDefault="007B47BC">
            <w:pPr>
              <w:spacing w:after="0" w:line="240" w:lineRule="auto"/>
              <w:ind w:left="39"/>
              <w:rPr>
                <w:rFonts w:cstheme="minorHAnsi"/>
                <w:b/>
                <w:bCs/>
              </w:rPr>
            </w:pPr>
            <w:r>
              <w:rPr>
                <w:rFonts w:eastAsia="Calibri" w:cstheme="minorHAnsi"/>
                <w:b/>
                <w:bCs/>
              </w:rPr>
              <w:t>Procedimento: Hérnia Discal Lombar</w:t>
            </w:r>
          </w:p>
        </w:tc>
      </w:tr>
    </w:tbl>
    <w:p w14:paraId="6B57616F" w14:textId="77777777" w:rsidR="0046736A" w:rsidRDefault="0046736A">
      <w:pPr>
        <w:tabs>
          <w:tab w:val="left" w:pos="426"/>
        </w:tabs>
        <w:spacing w:after="0" w:line="240" w:lineRule="auto"/>
        <w:ind w:left="426"/>
        <w:rPr>
          <w:rFonts w:cstheme="minorHAnsi"/>
        </w:rPr>
      </w:pPr>
    </w:p>
    <w:tbl>
      <w:tblPr>
        <w:tblStyle w:val="Tabelacomgrade"/>
        <w:tblW w:w="9639" w:type="dxa"/>
        <w:tblInd w:w="-572" w:type="dxa"/>
        <w:tblLayout w:type="fixed"/>
        <w:tblLook w:val="04A0" w:firstRow="1" w:lastRow="0" w:firstColumn="1" w:lastColumn="0" w:noHBand="0" w:noVBand="1"/>
      </w:tblPr>
      <w:tblGrid>
        <w:gridCol w:w="2424"/>
        <w:gridCol w:w="7215"/>
      </w:tblGrid>
      <w:tr w:rsidR="0046736A" w14:paraId="7B8D4753" w14:textId="77777777">
        <w:tc>
          <w:tcPr>
            <w:tcW w:w="9638" w:type="dxa"/>
            <w:gridSpan w:val="2"/>
            <w:tcBorders>
              <w:bottom w:val="nil"/>
            </w:tcBorders>
          </w:tcPr>
          <w:p w14:paraId="1241D2CB" w14:textId="77777777" w:rsidR="0046736A" w:rsidRDefault="007B47BC">
            <w:pPr>
              <w:spacing w:after="0" w:line="240" w:lineRule="auto"/>
              <w:ind w:left="39"/>
              <w:rPr>
                <w:rFonts w:cstheme="minorHAnsi"/>
                <w:b/>
                <w:bCs/>
              </w:rPr>
            </w:pPr>
            <w:r>
              <w:rPr>
                <w:rFonts w:eastAsia="Calibri" w:cstheme="minorHAnsi"/>
                <w:b/>
                <w:bCs/>
              </w:rPr>
              <w:t>Identificação do Paciente (“</w:t>
            </w:r>
            <w:r>
              <w:rPr>
                <w:rFonts w:eastAsia="Calibri" w:cstheme="minorHAnsi"/>
                <w:b/>
                <w:bCs/>
                <w:u w:val="single"/>
              </w:rPr>
              <w:t>Paciente</w:t>
            </w:r>
            <w:r>
              <w:rPr>
                <w:rFonts w:eastAsia="Calibri" w:cstheme="minorHAnsi"/>
                <w:b/>
                <w:bCs/>
              </w:rPr>
              <w:t>”)</w:t>
            </w:r>
          </w:p>
          <w:p w14:paraId="024065C7" w14:textId="77777777" w:rsidR="0046736A" w:rsidRDefault="0046736A">
            <w:pPr>
              <w:spacing w:after="0" w:line="240" w:lineRule="auto"/>
              <w:ind w:left="39"/>
              <w:rPr>
                <w:rFonts w:cstheme="minorHAnsi"/>
                <w:b/>
                <w:bCs/>
              </w:rPr>
            </w:pPr>
          </w:p>
        </w:tc>
      </w:tr>
      <w:tr w:rsidR="0046736A" w14:paraId="4F6BEAA1" w14:textId="77777777">
        <w:tc>
          <w:tcPr>
            <w:tcW w:w="2424" w:type="dxa"/>
            <w:tcBorders>
              <w:top w:val="nil"/>
              <w:bottom w:val="nil"/>
              <w:right w:val="nil"/>
            </w:tcBorders>
          </w:tcPr>
          <w:p w14:paraId="75F638A8" w14:textId="77777777" w:rsidR="0046736A" w:rsidRDefault="007B47BC">
            <w:pPr>
              <w:spacing w:after="0" w:line="240" w:lineRule="auto"/>
              <w:ind w:left="39"/>
              <w:rPr>
                <w:rFonts w:cstheme="minorHAnsi"/>
              </w:rPr>
            </w:pPr>
            <w:r>
              <w:rPr>
                <w:rFonts w:eastAsia="Calibri" w:cstheme="minorHAnsi"/>
              </w:rPr>
              <w:t>Nome:</w:t>
            </w:r>
          </w:p>
        </w:tc>
        <w:tc>
          <w:tcPr>
            <w:tcW w:w="7214" w:type="dxa"/>
            <w:tcBorders>
              <w:top w:val="nil"/>
              <w:left w:val="nil"/>
              <w:bottom w:val="nil"/>
            </w:tcBorders>
          </w:tcPr>
          <w:p w14:paraId="01E87F65" w14:textId="77777777" w:rsidR="0046736A" w:rsidRDefault="007B47BC">
            <w:pPr>
              <w:spacing w:after="0" w:line="240" w:lineRule="auto"/>
              <w:ind w:left="39"/>
              <w:rPr>
                <w:rFonts w:cstheme="minorHAnsi"/>
              </w:rPr>
            </w:pPr>
            <w:r>
              <w:rPr>
                <w:rFonts w:eastAsia="Calibri" w:cstheme="minorHAnsi"/>
              </w:rPr>
              <w:t>__________________________________________________________</w:t>
            </w:r>
          </w:p>
        </w:tc>
      </w:tr>
      <w:tr w:rsidR="0046736A" w14:paraId="2401628D" w14:textId="77777777">
        <w:tc>
          <w:tcPr>
            <w:tcW w:w="2424" w:type="dxa"/>
            <w:tcBorders>
              <w:top w:val="nil"/>
              <w:bottom w:val="nil"/>
              <w:right w:val="nil"/>
            </w:tcBorders>
          </w:tcPr>
          <w:p w14:paraId="7A151162" w14:textId="77777777" w:rsidR="0046736A" w:rsidRDefault="007B47BC">
            <w:pPr>
              <w:spacing w:after="0" w:line="240" w:lineRule="auto"/>
              <w:ind w:left="39"/>
              <w:rPr>
                <w:rFonts w:cstheme="minorHAnsi"/>
              </w:rPr>
            </w:pPr>
            <w:r>
              <w:rPr>
                <w:rFonts w:eastAsia="Calibri" w:cstheme="minorHAnsi"/>
              </w:rPr>
              <w:t>Data de Nascimento:</w:t>
            </w:r>
          </w:p>
        </w:tc>
        <w:tc>
          <w:tcPr>
            <w:tcW w:w="7214" w:type="dxa"/>
            <w:tcBorders>
              <w:top w:val="nil"/>
              <w:left w:val="nil"/>
              <w:bottom w:val="nil"/>
            </w:tcBorders>
          </w:tcPr>
          <w:p w14:paraId="1548C6DA" w14:textId="77777777" w:rsidR="0046736A" w:rsidRDefault="007B47BC">
            <w:pPr>
              <w:spacing w:after="0" w:line="240" w:lineRule="auto"/>
              <w:ind w:left="39"/>
              <w:rPr>
                <w:rFonts w:cstheme="minorHAnsi"/>
              </w:rPr>
            </w:pPr>
            <w:r>
              <w:rPr>
                <w:rFonts w:eastAsia="Calibri" w:cstheme="minorHAnsi"/>
              </w:rPr>
              <w:t>____/_____/________</w:t>
            </w:r>
          </w:p>
        </w:tc>
      </w:tr>
      <w:tr w:rsidR="0046736A" w14:paraId="12E9962C" w14:textId="77777777">
        <w:tc>
          <w:tcPr>
            <w:tcW w:w="2424" w:type="dxa"/>
            <w:tcBorders>
              <w:top w:val="nil"/>
              <w:bottom w:val="nil"/>
              <w:right w:val="nil"/>
            </w:tcBorders>
          </w:tcPr>
          <w:p w14:paraId="642E8E64" w14:textId="77777777" w:rsidR="0046736A" w:rsidRDefault="007B47BC">
            <w:pPr>
              <w:spacing w:after="0" w:line="240" w:lineRule="auto"/>
              <w:ind w:left="39"/>
              <w:rPr>
                <w:rFonts w:cstheme="minorHAnsi"/>
              </w:rPr>
            </w:pPr>
            <w:r>
              <w:rPr>
                <w:rFonts w:eastAsia="Calibri" w:cstheme="minorHAnsi"/>
              </w:rPr>
              <w:t>CPF/ME:</w:t>
            </w:r>
          </w:p>
        </w:tc>
        <w:tc>
          <w:tcPr>
            <w:tcW w:w="7214" w:type="dxa"/>
            <w:tcBorders>
              <w:top w:val="nil"/>
              <w:left w:val="nil"/>
              <w:bottom w:val="nil"/>
            </w:tcBorders>
          </w:tcPr>
          <w:p w14:paraId="691983FE" w14:textId="77777777" w:rsidR="0046736A" w:rsidRDefault="007B47BC">
            <w:pPr>
              <w:spacing w:after="0" w:line="240" w:lineRule="auto"/>
              <w:ind w:left="39"/>
              <w:rPr>
                <w:rFonts w:cstheme="minorHAnsi"/>
              </w:rPr>
            </w:pPr>
            <w:r>
              <w:rPr>
                <w:rFonts w:eastAsia="Calibri" w:cstheme="minorHAnsi"/>
              </w:rPr>
              <w:t>__________________________________________________________</w:t>
            </w:r>
          </w:p>
        </w:tc>
      </w:tr>
      <w:tr w:rsidR="0046736A" w14:paraId="3495C910" w14:textId="77777777">
        <w:tc>
          <w:tcPr>
            <w:tcW w:w="2424" w:type="dxa"/>
            <w:tcBorders>
              <w:top w:val="nil"/>
              <w:right w:val="nil"/>
            </w:tcBorders>
          </w:tcPr>
          <w:p w14:paraId="2632C2DE" w14:textId="77777777" w:rsidR="0046736A" w:rsidRDefault="007B47BC">
            <w:pPr>
              <w:spacing w:after="0" w:line="240" w:lineRule="auto"/>
              <w:ind w:left="39"/>
              <w:rPr>
                <w:rFonts w:cstheme="minorHAnsi"/>
              </w:rPr>
            </w:pPr>
            <w:r>
              <w:rPr>
                <w:rFonts w:eastAsia="Calibri" w:cstheme="minorHAnsi"/>
              </w:rPr>
              <w:t>RG:</w:t>
            </w:r>
          </w:p>
        </w:tc>
        <w:tc>
          <w:tcPr>
            <w:tcW w:w="7214" w:type="dxa"/>
            <w:tcBorders>
              <w:top w:val="nil"/>
              <w:left w:val="nil"/>
            </w:tcBorders>
          </w:tcPr>
          <w:p w14:paraId="046A90EC" w14:textId="77777777" w:rsidR="0046736A" w:rsidRDefault="007B47BC">
            <w:pPr>
              <w:spacing w:after="0" w:line="240" w:lineRule="auto"/>
              <w:ind w:left="39"/>
              <w:rPr>
                <w:rFonts w:cstheme="minorHAnsi"/>
              </w:rPr>
            </w:pPr>
            <w:r>
              <w:rPr>
                <w:rFonts w:eastAsia="Calibri" w:cstheme="minorHAnsi"/>
              </w:rPr>
              <w:t>__________________________________________________________</w:t>
            </w:r>
          </w:p>
          <w:p w14:paraId="07467226" w14:textId="77777777" w:rsidR="0046736A" w:rsidRDefault="0046736A">
            <w:pPr>
              <w:spacing w:after="0" w:line="240" w:lineRule="auto"/>
              <w:ind w:left="39"/>
              <w:rPr>
                <w:rFonts w:cstheme="minorHAnsi"/>
              </w:rPr>
            </w:pPr>
          </w:p>
        </w:tc>
      </w:tr>
    </w:tbl>
    <w:p w14:paraId="714F398F" w14:textId="77777777" w:rsidR="0046736A" w:rsidRDefault="0046736A">
      <w:pPr>
        <w:spacing w:after="0" w:line="240" w:lineRule="auto"/>
        <w:ind w:left="-567"/>
        <w:rPr>
          <w:rFonts w:cstheme="minorHAnsi"/>
        </w:rPr>
      </w:pPr>
    </w:p>
    <w:tbl>
      <w:tblPr>
        <w:tblStyle w:val="Tabelacomgrade"/>
        <w:tblW w:w="9634" w:type="dxa"/>
        <w:tblInd w:w="-567" w:type="dxa"/>
        <w:tblLayout w:type="fixed"/>
        <w:tblLook w:val="04A0" w:firstRow="1" w:lastRow="0" w:firstColumn="1" w:lastColumn="0" w:noHBand="0" w:noVBand="1"/>
      </w:tblPr>
      <w:tblGrid>
        <w:gridCol w:w="2547"/>
        <w:gridCol w:w="7087"/>
      </w:tblGrid>
      <w:tr w:rsidR="0046736A" w14:paraId="7BE86C97" w14:textId="77777777">
        <w:tc>
          <w:tcPr>
            <w:tcW w:w="9633" w:type="dxa"/>
            <w:gridSpan w:val="2"/>
            <w:tcBorders>
              <w:bottom w:val="nil"/>
            </w:tcBorders>
          </w:tcPr>
          <w:p w14:paraId="07601F7C" w14:textId="77777777" w:rsidR="0046736A" w:rsidRDefault="007B47BC">
            <w:pPr>
              <w:spacing w:after="0" w:line="240" w:lineRule="auto"/>
              <w:jc w:val="both"/>
              <w:rPr>
                <w:rFonts w:cstheme="minorHAnsi"/>
              </w:rPr>
            </w:pPr>
            <w:r>
              <w:rPr>
                <w:rFonts w:eastAsia="Calibri" w:cstheme="minorHAnsi"/>
                <w:b/>
                <w:bCs/>
              </w:rPr>
              <w:t>Identificação do Responsável (“</w:t>
            </w:r>
            <w:r>
              <w:rPr>
                <w:rFonts w:eastAsia="Calibri" w:cstheme="minorHAnsi"/>
                <w:b/>
                <w:bCs/>
                <w:u w:val="single"/>
              </w:rPr>
              <w:t>Responsável</w:t>
            </w:r>
            <w:r>
              <w:rPr>
                <w:rFonts w:eastAsia="Calibri" w:cstheme="minorHAnsi"/>
                <w:b/>
                <w:bCs/>
              </w:rPr>
              <w:t>”)</w:t>
            </w:r>
            <w:r>
              <w:rPr>
                <w:rFonts w:eastAsia="Calibri" w:cstheme="minorHAnsi"/>
              </w:rPr>
              <w:t xml:space="preserve">: (No caso de Paciente menor de idade, incapacitado do discernimento ou que, </w:t>
            </w:r>
            <w:r>
              <w:rPr>
                <w:rFonts w:eastAsia="Calibri" w:cstheme="minorHAnsi"/>
              </w:rPr>
              <w:t>conforme a evolução do quadro clínico, vier a ficar incapacitado):</w:t>
            </w:r>
          </w:p>
          <w:p w14:paraId="0DA48754" w14:textId="77777777" w:rsidR="0046736A" w:rsidRDefault="0046736A">
            <w:pPr>
              <w:spacing w:after="0" w:line="240" w:lineRule="auto"/>
              <w:jc w:val="both"/>
              <w:rPr>
                <w:rFonts w:cstheme="minorHAnsi"/>
              </w:rPr>
            </w:pPr>
          </w:p>
        </w:tc>
      </w:tr>
      <w:tr w:rsidR="0046736A" w14:paraId="4860E44E" w14:textId="77777777">
        <w:tc>
          <w:tcPr>
            <w:tcW w:w="2547" w:type="dxa"/>
            <w:tcBorders>
              <w:top w:val="nil"/>
              <w:bottom w:val="nil"/>
              <w:right w:val="nil"/>
            </w:tcBorders>
          </w:tcPr>
          <w:p w14:paraId="1E9ADD36" w14:textId="77777777" w:rsidR="0046736A" w:rsidRDefault="007B47BC">
            <w:pPr>
              <w:spacing w:after="0" w:line="240" w:lineRule="auto"/>
              <w:rPr>
                <w:rFonts w:cstheme="minorHAnsi"/>
              </w:rPr>
            </w:pPr>
            <w:r>
              <w:rPr>
                <w:rFonts w:eastAsia="Calibri" w:cstheme="minorHAnsi"/>
              </w:rPr>
              <w:t>Nome do Responsável:</w:t>
            </w:r>
          </w:p>
        </w:tc>
        <w:tc>
          <w:tcPr>
            <w:tcW w:w="7086" w:type="dxa"/>
            <w:tcBorders>
              <w:top w:val="nil"/>
              <w:left w:val="nil"/>
              <w:bottom w:val="nil"/>
            </w:tcBorders>
          </w:tcPr>
          <w:p w14:paraId="362519F0" w14:textId="77777777" w:rsidR="0046736A" w:rsidRDefault="007B47BC">
            <w:pPr>
              <w:spacing w:after="0" w:line="240" w:lineRule="auto"/>
              <w:rPr>
                <w:rFonts w:cstheme="minorHAnsi"/>
              </w:rPr>
            </w:pPr>
            <w:r>
              <w:rPr>
                <w:rFonts w:eastAsia="Calibri" w:cstheme="minorHAnsi"/>
              </w:rPr>
              <w:t>__________________________________________________________</w:t>
            </w:r>
          </w:p>
        </w:tc>
      </w:tr>
      <w:tr w:rsidR="0046736A" w14:paraId="13B0FD14" w14:textId="77777777">
        <w:tc>
          <w:tcPr>
            <w:tcW w:w="2547" w:type="dxa"/>
            <w:tcBorders>
              <w:top w:val="nil"/>
              <w:bottom w:val="nil"/>
              <w:right w:val="nil"/>
            </w:tcBorders>
          </w:tcPr>
          <w:p w14:paraId="48234F30" w14:textId="77777777" w:rsidR="0046736A" w:rsidRDefault="007B47BC">
            <w:pPr>
              <w:spacing w:after="0" w:line="240" w:lineRule="auto"/>
              <w:rPr>
                <w:rFonts w:cstheme="minorHAnsi"/>
              </w:rPr>
            </w:pPr>
            <w:r>
              <w:rPr>
                <w:rFonts w:eastAsia="Calibri" w:cstheme="minorHAnsi"/>
              </w:rPr>
              <w:t>Endereço:</w:t>
            </w:r>
          </w:p>
        </w:tc>
        <w:tc>
          <w:tcPr>
            <w:tcW w:w="7086" w:type="dxa"/>
            <w:tcBorders>
              <w:top w:val="nil"/>
              <w:left w:val="nil"/>
              <w:bottom w:val="nil"/>
            </w:tcBorders>
          </w:tcPr>
          <w:p w14:paraId="0DA1CFE3" w14:textId="77777777" w:rsidR="0046736A" w:rsidRDefault="007B47BC">
            <w:pPr>
              <w:spacing w:after="0" w:line="240" w:lineRule="auto"/>
              <w:rPr>
                <w:rFonts w:cstheme="minorHAnsi"/>
              </w:rPr>
            </w:pPr>
            <w:r>
              <w:rPr>
                <w:rFonts w:eastAsia="Calibri" w:cstheme="minorHAnsi"/>
              </w:rPr>
              <w:t>__________________________________________________________</w:t>
            </w:r>
          </w:p>
        </w:tc>
      </w:tr>
      <w:tr w:rsidR="0046736A" w14:paraId="7EF4EB60" w14:textId="77777777">
        <w:tc>
          <w:tcPr>
            <w:tcW w:w="2547" w:type="dxa"/>
            <w:tcBorders>
              <w:top w:val="nil"/>
              <w:bottom w:val="nil"/>
              <w:right w:val="nil"/>
            </w:tcBorders>
          </w:tcPr>
          <w:p w14:paraId="07E991EE" w14:textId="77777777" w:rsidR="0046736A" w:rsidRDefault="007B47BC">
            <w:pPr>
              <w:spacing w:after="0" w:line="240" w:lineRule="auto"/>
              <w:rPr>
                <w:rFonts w:cstheme="minorHAnsi"/>
              </w:rPr>
            </w:pPr>
            <w:r>
              <w:rPr>
                <w:rFonts w:eastAsia="Calibri" w:cstheme="minorHAnsi"/>
              </w:rPr>
              <w:t>Telefone:</w:t>
            </w:r>
          </w:p>
        </w:tc>
        <w:tc>
          <w:tcPr>
            <w:tcW w:w="7086" w:type="dxa"/>
            <w:tcBorders>
              <w:top w:val="nil"/>
              <w:left w:val="nil"/>
              <w:bottom w:val="nil"/>
            </w:tcBorders>
          </w:tcPr>
          <w:p w14:paraId="26900AA4" w14:textId="77777777" w:rsidR="0046736A" w:rsidRDefault="007B47BC">
            <w:pPr>
              <w:spacing w:after="0" w:line="240" w:lineRule="auto"/>
              <w:rPr>
                <w:rFonts w:cstheme="minorHAnsi"/>
              </w:rPr>
            </w:pPr>
            <w:r>
              <w:rPr>
                <w:rFonts w:eastAsia="Calibri" w:cstheme="minorHAnsi"/>
              </w:rPr>
              <w:t>__________________________________________________________</w:t>
            </w:r>
          </w:p>
        </w:tc>
      </w:tr>
      <w:tr w:rsidR="0046736A" w14:paraId="4BD34F08" w14:textId="77777777">
        <w:tc>
          <w:tcPr>
            <w:tcW w:w="2547" w:type="dxa"/>
            <w:tcBorders>
              <w:top w:val="nil"/>
              <w:bottom w:val="nil"/>
              <w:right w:val="nil"/>
            </w:tcBorders>
          </w:tcPr>
          <w:p w14:paraId="14F6ABC0" w14:textId="77777777" w:rsidR="0046736A" w:rsidRDefault="007B47BC">
            <w:pPr>
              <w:spacing w:after="0" w:line="240" w:lineRule="auto"/>
              <w:rPr>
                <w:rFonts w:cstheme="minorHAnsi"/>
              </w:rPr>
            </w:pPr>
            <w:r>
              <w:rPr>
                <w:rFonts w:eastAsia="Calibri" w:cstheme="minorHAnsi"/>
              </w:rPr>
              <w:t>CPF/ME:</w:t>
            </w:r>
          </w:p>
        </w:tc>
        <w:tc>
          <w:tcPr>
            <w:tcW w:w="7086" w:type="dxa"/>
            <w:tcBorders>
              <w:top w:val="nil"/>
              <w:left w:val="nil"/>
              <w:bottom w:val="nil"/>
            </w:tcBorders>
          </w:tcPr>
          <w:p w14:paraId="5627B18D" w14:textId="77777777" w:rsidR="0046736A" w:rsidRDefault="007B47BC">
            <w:pPr>
              <w:spacing w:after="0" w:line="240" w:lineRule="auto"/>
              <w:rPr>
                <w:rFonts w:cstheme="minorHAnsi"/>
              </w:rPr>
            </w:pPr>
            <w:r>
              <w:rPr>
                <w:rFonts w:eastAsia="Calibri" w:cstheme="minorHAnsi"/>
              </w:rPr>
              <w:t>__________________________________________________________</w:t>
            </w:r>
          </w:p>
        </w:tc>
      </w:tr>
      <w:tr w:rsidR="0046736A" w14:paraId="7C3ED126" w14:textId="77777777">
        <w:tc>
          <w:tcPr>
            <w:tcW w:w="2547" w:type="dxa"/>
            <w:tcBorders>
              <w:top w:val="nil"/>
              <w:right w:val="nil"/>
            </w:tcBorders>
          </w:tcPr>
          <w:p w14:paraId="048BB376" w14:textId="77777777" w:rsidR="0046736A" w:rsidRDefault="007B47BC">
            <w:pPr>
              <w:spacing w:after="0" w:line="240" w:lineRule="auto"/>
              <w:rPr>
                <w:rFonts w:cstheme="minorHAnsi"/>
              </w:rPr>
            </w:pPr>
            <w:r>
              <w:rPr>
                <w:rFonts w:eastAsia="Calibri" w:cstheme="minorHAnsi"/>
              </w:rPr>
              <w:t>RG:</w:t>
            </w:r>
          </w:p>
        </w:tc>
        <w:tc>
          <w:tcPr>
            <w:tcW w:w="7086" w:type="dxa"/>
            <w:tcBorders>
              <w:top w:val="nil"/>
              <w:left w:val="nil"/>
            </w:tcBorders>
          </w:tcPr>
          <w:p w14:paraId="7E706944" w14:textId="77777777" w:rsidR="0046736A" w:rsidRDefault="007B47BC">
            <w:pPr>
              <w:spacing w:after="0" w:line="240" w:lineRule="auto"/>
              <w:rPr>
                <w:rFonts w:cstheme="minorHAnsi"/>
              </w:rPr>
            </w:pPr>
            <w:r>
              <w:rPr>
                <w:rFonts w:eastAsia="Calibri" w:cstheme="minorHAnsi"/>
              </w:rPr>
              <w:t>__________________________________________________________</w:t>
            </w:r>
          </w:p>
          <w:p w14:paraId="398346C5" w14:textId="77777777" w:rsidR="0046736A" w:rsidRDefault="0046736A">
            <w:pPr>
              <w:spacing w:after="0" w:line="240" w:lineRule="auto"/>
              <w:rPr>
                <w:rFonts w:cstheme="minorHAnsi"/>
              </w:rPr>
            </w:pPr>
          </w:p>
        </w:tc>
      </w:tr>
    </w:tbl>
    <w:p w14:paraId="10EA99FD" w14:textId="77777777" w:rsidR="0046736A" w:rsidRDefault="0046736A">
      <w:pPr>
        <w:spacing w:after="0" w:line="240" w:lineRule="auto"/>
        <w:ind w:left="426"/>
        <w:rPr>
          <w:rFonts w:cstheme="minorHAnsi"/>
        </w:rPr>
      </w:pPr>
    </w:p>
    <w:p w14:paraId="13224A11" w14:textId="77777777" w:rsidR="0046736A" w:rsidRDefault="007B47BC">
      <w:pPr>
        <w:spacing w:after="0" w:line="240" w:lineRule="auto"/>
        <w:ind w:left="-567" w:right="-568"/>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 xml:space="preserve">Código de Defesa do </w:t>
      </w:r>
      <w:r>
        <w:rPr>
          <w:rFonts w:cstheme="minorHAnsi"/>
          <w:u w:val="single"/>
        </w:rPr>
        <w:t>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Pr>
          <w:rFonts w:eastAsia="Calibri" w:cstheme="minorHAnsi"/>
          <w:b/>
          <w:bCs/>
        </w:rPr>
        <w:t>Hérnia Discal Lombar</w:t>
      </w:r>
      <w:r>
        <w:rPr>
          <w:rFonts w:cstheme="minorHAnsi"/>
          <w:b/>
          <w:bCs/>
        </w:rPr>
        <w:t xml:space="preserve"> </w:t>
      </w:r>
      <w:r>
        <w:rPr>
          <w:rFonts w:cstheme="minorHAnsi"/>
          <w:u w:val="single"/>
        </w:rPr>
        <w:t>(o “Procedimento</w:t>
      </w:r>
      <w:r>
        <w:rPr>
          <w:rFonts w:cstheme="minorHAnsi"/>
        </w:rPr>
        <w:t xml:space="preserve">”), a ser realizado no Instituto </w:t>
      </w:r>
      <w:proofErr w:type="spellStart"/>
      <w:r>
        <w:rPr>
          <w:rFonts w:cstheme="minorHAnsi"/>
        </w:rPr>
        <w:t>Orizonti</w:t>
      </w:r>
      <w:proofErr w:type="spellEnd"/>
      <w:r>
        <w:rPr>
          <w:rFonts w:cstheme="minorHAnsi"/>
        </w:rPr>
        <w:t>, hospital localizado na Avenida José de Patrocínio Pontes, n° 1355, Bairro Mangabeiras, CEP n° 30.210-090, na Cidade de Belo Horizonte, Estado de Minas Gerais.</w:t>
      </w:r>
    </w:p>
    <w:p w14:paraId="258028C6" w14:textId="77777777" w:rsidR="0046736A" w:rsidRDefault="0046736A">
      <w:pPr>
        <w:spacing w:after="0" w:line="240" w:lineRule="auto"/>
        <w:ind w:left="-567" w:right="-568"/>
        <w:jc w:val="both"/>
        <w:rPr>
          <w:rFonts w:cstheme="minorHAnsi"/>
        </w:rPr>
      </w:pPr>
    </w:p>
    <w:p w14:paraId="40A8E90E" w14:textId="77777777" w:rsidR="0046736A" w:rsidRDefault="007B47BC">
      <w:pPr>
        <w:spacing w:after="0" w:line="240" w:lineRule="auto"/>
        <w:ind w:left="-567"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2B018F9C" w14:textId="77777777" w:rsidR="0046736A" w:rsidRDefault="0046736A">
      <w:pPr>
        <w:spacing w:after="0" w:line="240" w:lineRule="auto"/>
        <w:ind w:left="-567" w:right="-568"/>
        <w:jc w:val="both"/>
        <w:rPr>
          <w:rFonts w:cstheme="minorHAnsi"/>
        </w:rPr>
      </w:pPr>
    </w:p>
    <w:p w14:paraId="75EF1F1F" w14:textId="77777777" w:rsidR="0046736A" w:rsidRDefault="007B47BC">
      <w:pPr>
        <w:spacing w:line="240" w:lineRule="auto"/>
        <w:ind w:left="-567" w:right="-568"/>
        <w:jc w:val="both"/>
        <w:rPr>
          <w:rFonts w:cstheme="minorHAnsi"/>
        </w:rPr>
      </w:pPr>
      <w:r>
        <w:rPr>
          <w:rFonts w:cstheme="minorHAnsi"/>
          <w:b/>
          <w:bCs/>
        </w:rPr>
        <w:t>DIAGNÓSTICO</w:t>
      </w:r>
      <w:r>
        <w:rPr>
          <w:rFonts w:cstheme="minorHAnsi"/>
        </w:rPr>
        <w:t xml:space="preserve">: </w:t>
      </w:r>
    </w:p>
    <w:p w14:paraId="7189E517" w14:textId="77777777" w:rsidR="0046736A" w:rsidRDefault="007B47BC">
      <w:pPr>
        <w:spacing w:line="240" w:lineRule="auto"/>
        <w:ind w:left="-567" w:right="-568"/>
        <w:jc w:val="both"/>
        <w:rPr>
          <w:rFonts w:cstheme="minorHAnsi"/>
          <w:b/>
          <w:bCs/>
        </w:rPr>
      </w:pPr>
      <w:r>
        <w:rPr>
          <w:rFonts w:cstheme="minorHAnsi"/>
          <w:b/>
          <w:bCs/>
        </w:rPr>
        <w:t>DEFINIÇÃO DO PROCEDIMENTO</w:t>
      </w:r>
      <w:r>
        <w:rPr>
          <w:rFonts w:cstheme="minorHAnsi"/>
        </w:rPr>
        <w:t xml:space="preserve">: </w:t>
      </w:r>
      <w:r>
        <w:t xml:space="preserve">Esta cirurgia consiste na retirada de parte do disco </w:t>
      </w:r>
      <w:proofErr w:type="spellStart"/>
      <w:proofErr w:type="gramStart"/>
      <w:r>
        <w:t>inter-vertebral</w:t>
      </w:r>
      <w:proofErr w:type="spellEnd"/>
      <w:proofErr w:type="gramEnd"/>
      <w:r>
        <w:t xml:space="preserve"> (tecido cartilaginoso) que está comprimindo o nervo.</w:t>
      </w:r>
      <w:r>
        <w:rPr>
          <w:rFonts w:cstheme="minorHAnsi"/>
          <w:b/>
          <w:bCs/>
        </w:rPr>
        <w:t xml:space="preserve"> </w:t>
      </w:r>
    </w:p>
    <w:p w14:paraId="522694DF" w14:textId="77777777" w:rsidR="0046736A" w:rsidRDefault="007B47BC">
      <w:pPr>
        <w:spacing w:line="240" w:lineRule="auto"/>
        <w:ind w:left="-567" w:right="-568"/>
        <w:jc w:val="both"/>
        <w:rPr>
          <w:rFonts w:cstheme="minorHAnsi"/>
        </w:rPr>
      </w:pPr>
      <w:r>
        <w:rPr>
          <w:rFonts w:cstheme="minorHAnsi"/>
          <w:b/>
          <w:bCs/>
        </w:rPr>
        <w:t>RISCOS, COMPLICAÇÕES</w:t>
      </w:r>
      <w:r>
        <w:rPr>
          <w:rFonts w:cstheme="minorHAnsi"/>
        </w:rPr>
        <w:t xml:space="preserve">: </w:t>
      </w:r>
    </w:p>
    <w:p w14:paraId="2D2A100C" w14:textId="77777777" w:rsidR="0046736A" w:rsidRDefault="007B47BC">
      <w:pPr>
        <w:spacing w:line="240" w:lineRule="auto"/>
        <w:ind w:left="-567" w:right="-568"/>
        <w:jc w:val="both"/>
      </w:pPr>
      <w:r>
        <w:rPr>
          <w:rFonts w:cstheme="minorHAnsi"/>
        </w:rPr>
        <w:t>1</w:t>
      </w:r>
      <w:r>
        <w:t xml:space="preserve">. Infecção superficial e profunda </w:t>
      </w:r>
    </w:p>
    <w:p w14:paraId="41B65874" w14:textId="77777777" w:rsidR="0046736A" w:rsidRDefault="007B47BC">
      <w:pPr>
        <w:spacing w:line="240" w:lineRule="auto"/>
        <w:ind w:left="-567" w:right="-568"/>
        <w:jc w:val="both"/>
      </w:pPr>
      <w:r>
        <w:t xml:space="preserve">2- Hematoma em ferida operatória </w:t>
      </w:r>
    </w:p>
    <w:p w14:paraId="0B6C278C" w14:textId="77777777" w:rsidR="0046736A" w:rsidRDefault="007B47BC">
      <w:pPr>
        <w:spacing w:line="240" w:lineRule="auto"/>
        <w:ind w:left="-567" w:right="-568"/>
        <w:jc w:val="both"/>
      </w:pPr>
      <w:r>
        <w:t xml:space="preserve">3- Diminuição de força em membros inferiores </w:t>
      </w:r>
    </w:p>
    <w:p w14:paraId="4F35CB53" w14:textId="77777777" w:rsidR="0046736A" w:rsidRDefault="007B47BC">
      <w:pPr>
        <w:spacing w:line="240" w:lineRule="auto"/>
        <w:ind w:left="-567" w:right="-568"/>
        <w:jc w:val="both"/>
      </w:pPr>
      <w:r>
        <w:lastRenderedPageBreak/>
        <w:t xml:space="preserve">4- Dormência em pernas </w:t>
      </w:r>
    </w:p>
    <w:p w14:paraId="5DC60219" w14:textId="77777777" w:rsidR="0046736A" w:rsidRDefault="007B47BC">
      <w:pPr>
        <w:spacing w:line="240" w:lineRule="auto"/>
        <w:ind w:left="-567" w:right="-568"/>
        <w:jc w:val="both"/>
      </w:pPr>
      <w:r>
        <w:t xml:space="preserve">5- Alterações urinárias </w:t>
      </w:r>
    </w:p>
    <w:p w14:paraId="104B55D9" w14:textId="77777777" w:rsidR="0046736A" w:rsidRDefault="007B47BC">
      <w:pPr>
        <w:spacing w:line="240" w:lineRule="auto"/>
        <w:ind w:left="-567" w:right="-568"/>
        <w:jc w:val="both"/>
      </w:pPr>
      <w:r>
        <w:t xml:space="preserve">6- Paraplegia </w:t>
      </w:r>
    </w:p>
    <w:p w14:paraId="3529145D" w14:textId="77777777" w:rsidR="0046736A" w:rsidRDefault="007B47BC">
      <w:pPr>
        <w:spacing w:line="240" w:lineRule="auto"/>
        <w:ind w:left="-567" w:right="-568"/>
        <w:jc w:val="both"/>
      </w:pPr>
      <w:r>
        <w:t xml:space="preserve">7- Necessidade de reoperação </w:t>
      </w:r>
    </w:p>
    <w:p w14:paraId="03FF05E9" w14:textId="77777777" w:rsidR="0046736A" w:rsidRDefault="007B47BC">
      <w:pPr>
        <w:spacing w:line="240" w:lineRule="auto"/>
        <w:ind w:left="-567" w:right="-568"/>
        <w:jc w:val="both"/>
      </w:pPr>
      <w:r>
        <w:t xml:space="preserve">8- Deiscência de ferida operatória </w:t>
      </w:r>
    </w:p>
    <w:p w14:paraId="6992721D" w14:textId="77777777" w:rsidR="0046736A" w:rsidRDefault="007B47BC">
      <w:pPr>
        <w:spacing w:line="240" w:lineRule="auto"/>
        <w:ind w:left="-567" w:right="-568"/>
        <w:jc w:val="both"/>
      </w:pPr>
      <w:r>
        <w:t xml:space="preserve">9- Lesão de dura-máter com fístula liquórica </w:t>
      </w:r>
    </w:p>
    <w:p w14:paraId="3230C4C3" w14:textId="77777777" w:rsidR="0046736A" w:rsidRDefault="007B47BC">
      <w:pPr>
        <w:spacing w:line="240" w:lineRule="auto"/>
        <w:ind w:left="-567" w:right="-568"/>
        <w:jc w:val="both"/>
      </w:pPr>
      <w:r>
        <w:t xml:space="preserve">10- Hematoma </w:t>
      </w:r>
      <w:proofErr w:type="spellStart"/>
      <w:proofErr w:type="gramStart"/>
      <w:r>
        <w:t>intra-canal</w:t>
      </w:r>
      <w:proofErr w:type="spellEnd"/>
      <w:proofErr w:type="gramEnd"/>
      <w:r>
        <w:t xml:space="preserve"> com compressão medular </w:t>
      </w:r>
    </w:p>
    <w:p w14:paraId="13F93AD8" w14:textId="77777777" w:rsidR="0046736A" w:rsidRDefault="007B47BC">
      <w:pPr>
        <w:spacing w:line="240" w:lineRule="auto"/>
        <w:ind w:left="-567" w:right="-568"/>
        <w:jc w:val="both"/>
      </w:pPr>
      <w:r>
        <w:t xml:space="preserve">11- Dor na retirada do enxerto quando necessário </w:t>
      </w:r>
    </w:p>
    <w:p w14:paraId="5B532751" w14:textId="77777777" w:rsidR="0046736A" w:rsidRDefault="007B47BC">
      <w:pPr>
        <w:spacing w:line="240" w:lineRule="auto"/>
        <w:ind w:left="-567" w:right="-568"/>
        <w:jc w:val="both"/>
      </w:pPr>
      <w:r>
        <w:t xml:space="preserve">12- Cicatrização com </w:t>
      </w:r>
      <w:proofErr w:type="spellStart"/>
      <w:r>
        <w:t>quelóide</w:t>
      </w:r>
      <w:proofErr w:type="spellEnd"/>
      <w:r>
        <w:t xml:space="preserve"> </w:t>
      </w:r>
    </w:p>
    <w:p w14:paraId="201826C5" w14:textId="77777777" w:rsidR="0046736A" w:rsidRDefault="007B47BC">
      <w:pPr>
        <w:spacing w:line="240" w:lineRule="auto"/>
        <w:ind w:left="-567" w:right="-568"/>
        <w:jc w:val="both"/>
      </w:pPr>
      <w:r>
        <w:t xml:space="preserve">13- Embolia pulmonar </w:t>
      </w:r>
    </w:p>
    <w:p w14:paraId="1D0513D0" w14:textId="027E1776" w:rsidR="007B47BC" w:rsidRPr="007B47BC" w:rsidRDefault="007B47BC" w:rsidP="007B47BC">
      <w:pPr>
        <w:spacing w:line="240" w:lineRule="auto"/>
        <w:ind w:left="-567" w:right="-568"/>
        <w:jc w:val="both"/>
      </w:pPr>
      <w:r>
        <w:t>14- Trombose venosa profunda</w:t>
      </w:r>
    </w:p>
    <w:p w14:paraId="032B4B37" w14:textId="77777777" w:rsidR="007B47BC" w:rsidRDefault="007B47BC" w:rsidP="007B47BC">
      <w:pPr>
        <w:spacing w:line="240" w:lineRule="auto"/>
        <w:ind w:left="-567" w:right="-568"/>
        <w:jc w:val="both"/>
        <w:rPr>
          <w:b/>
          <w:bCs/>
        </w:rPr>
      </w:pPr>
    </w:p>
    <w:p w14:paraId="1FC21874" w14:textId="35D33880" w:rsidR="0046736A" w:rsidRDefault="007B47BC" w:rsidP="007B47BC">
      <w:pPr>
        <w:spacing w:line="240" w:lineRule="auto"/>
        <w:ind w:left="-567" w:right="-568"/>
        <w:jc w:val="both"/>
        <w:rPr>
          <w:b/>
          <w:bCs/>
        </w:rPr>
      </w:pPr>
      <w:r>
        <w:rPr>
          <w:b/>
          <w:bCs/>
        </w:rPr>
        <w:t>A</w:t>
      </w:r>
      <w:r>
        <w:rPr>
          <w:b/>
          <w:bCs/>
        </w:rPr>
        <w:t>lém dos riscos e complicações descritas acima</w:t>
      </w:r>
      <w:r>
        <w:rPr>
          <w:b/>
          <w:bCs/>
        </w:rPr>
        <w:t>, e</w:t>
      </w:r>
      <w:r>
        <w:rPr>
          <w:b/>
          <w:bCs/>
        </w:rPr>
        <w:t>stou ciente que</w:t>
      </w:r>
      <w:r>
        <w:rPr>
          <w:b/>
          <w:bCs/>
        </w:rPr>
        <w:t>, em procedimentos médicos invasivos como o proposto, pode haver também risco de morte.</w:t>
      </w:r>
    </w:p>
    <w:p w14:paraId="1F246551" w14:textId="77777777" w:rsidR="007B47BC" w:rsidRDefault="007B47BC" w:rsidP="007B47BC">
      <w:pPr>
        <w:spacing w:line="240" w:lineRule="auto"/>
        <w:ind w:left="-567" w:right="-568"/>
        <w:jc w:val="both"/>
      </w:pPr>
    </w:p>
    <w:p w14:paraId="7430E0DF" w14:textId="77777777" w:rsidR="0046736A" w:rsidRDefault="007B47BC" w:rsidP="007B47BC">
      <w:pPr>
        <w:spacing w:line="240" w:lineRule="auto"/>
        <w:ind w:left="-567" w:right="-568"/>
        <w:jc w:val="both"/>
      </w:pPr>
      <w:r>
        <w:rPr>
          <w:b/>
          <w:bCs/>
        </w:rPr>
        <w:t>INFECÇÃO RELACIONADA À ASSISTÊNCIA Á SAÚDE</w:t>
      </w:r>
      <w:r>
        <w:t xml:space="preserve">: A legislação nacional vigente obriga os hospitais a manterem uma comissão e um programa de prevenção de infecções relacionadas à assistência à saúde. De acordo com a Agência nacional de Vigilância sanitária (ANVISA) e com o </w:t>
      </w:r>
      <w:proofErr w:type="spellStart"/>
      <w:r>
        <w:t>National</w:t>
      </w:r>
      <w:proofErr w:type="spellEnd"/>
      <w:r>
        <w:t xml:space="preserve"> Healthcare </w:t>
      </w:r>
      <w:proofErr w:type="spellStart"/>
      <w:r>
        <w:t>Safety</w:t>
      </w:r>
      <w:proofErr w:type="spellEnd"/>
      <w:r>
        <w:t xml:space="preserve"> Network (NHSN), as taxas aceitáveis de infecção para cada potencial de contaminação cirúrgica são: </w:t>
      </w:r>
    </w:p>
    <w:p w14:paraId="122FB6D6" w14:textId="77777777" w:rsidR="0046736A" w:rsidRDefault="007B47BC">
      <w:pPr>
        <w:spacing w:line="240" w:lineRule="auto"/>
        <w:ind w:left="-567" w:right="-568"/>
        <w:jc w:val="both"/>
      </w:pPr>
      <w:r>
        <w:rPr>
          <w:rFonts w:ascii="Symbol" w:eastAsia="Symbol" w:hAnsi="Symbol" w:cs="Symbol"/>
        </w:rPr>
        <w:sym w:font="Symbol" w:char="F0B7"/>
      </w:r>
      <w:r>
        <w:t xml:space="preserve"> Cirurgias limpas: até 4% </w:t>
      </w:r>
    </w:p>
    <w:p w14:paraId="4B85F1E7" w14:textId="77777777" w:rsidR="0046736A" w:rsidRDefault="007B47BC">
      <w:pPr>
        <w:spacing w:line="240" w:lineRule="auto"/>
        <w:ind w:left="-567" w:right="-568"/>
        <w:jc w:val="both"/>
      </w:pPr>
      <w:r>
        <w:rPr>
          <w:rFonts w:ascii="Symbol" w:eastAsia="Symbol" w:hAnsi="Symbol" w:cs="Symbol"/>
        </w:rPr>
        <w:sym w:font="Symbol" w:char="F0B7"/>
      </w:r>
      <w:r>
        <w:t xml:space="preserve"> Cirurgias potencialmente contaminadas: até 10% </w:t>
      </w:r>
    </w:p>
    <w:p w14:paraId="6C9E13AA" w14:textId="77777777" w:rsidR="0046736A" w:rsidRDefault="007B47BC">
      <w:pPr>
        <w:spacing w:line="240" w:lineRule="auto"/>
        <w:ind w:left="-567" w:right="-568"/>
        <w:jc w:val="both"/>
      </w:pPr>
      <w:r>
        <w:rPr>
          <w:rFonts w:ascii="Symbol" w:eastAsia="Symbol" w:hAnsi="Symbol" w:cs="Symbol"/>
        </w:rPr>
        <w:sym w:font="Symbol" w:char="F0B7"/>
      </w:r>
      <w:r>
        <w:t xml:space="preserve"> Cirurgias contaminadas: até 17% </w:t>
      </w:r>
    </w:p>
    <w:p w14:paraId="07655E6B" w14:textId="77777777" w:rsidR="0046736A" w:rsidRDefault="007B47BC">
      <w:pPr>
        <w:spacing w:line="240" w:lineRule="auto"/>
        <w:ind w:left="-567" w:right="-568"/>
        <w:jc w:val="both"/>
      </w:pPr>
      <w:r>
        <w:t xml:space="preserve">Mesmo tomando-se todas as medidas </w:t>
      </w:r>
      <w:r>
        <w:t>possíveis para a prevenção de infecções, tanto por parte do cirurgião e equipe, quanto por parte do hospital, esse risco existe e deve sempre ser considerado.</w:t>
      </w:r>
    </w:p>
    <w:p w14:paraId="56E3D383" w14:textId="77777777" w:rsidR="0046736A" w:rsidRDefault="0046736A">
      <w:pPr>
        <w:spacing w:line="240" w:lineRule="auto"/>
        <w:ind w:left="-567" w:right="-568"/>
        <w:jc w:val="both"/>
      </w:pPr>
    </w:p>
    <w:p w14:paraId="7D361B9B" w14:textId="77777777" w:rsidR="0046736A" w:rsidRDefault="007B47BC">
      <w:pPr>
        <w:spacing w:line="240" w:lineRule="auto"/>
        <w:ind w:left="-567" w:right="-568"/>
        <w:jc w:val="both"/>
        <w:rPr>
          <w:rFonts w:cstheme="minorHAnsi"/>
        </w:rPr>
      </w:pPr>
      <w:r>
        <w:rPr>
          <w:rFonts w:cstheme="minorHAnsi"/>
          <w:b/>
          <w:bCs/>
        </w:rPr>
        <w:t>TRATAMENTOS ALTERNATIVOS</w:t>
      </w:r>
      <w:r>
        <w:rPr>
          <w:rFonts w:cstheme="minorHAnsi"/>
        </w:rPr>
        <w:t>: O tratamento cirúrgico foi indicado como melhor alternativa frente aos riscos trazidos pela doença e suas abordagens não havendo alternativas que o substituam de maneira suficiente.</w:t>
      </w:r>
    </w:p>
    <w:p w14:paraId="1FCE1367" w14:textId="77777777" w:rsidR="0046736A" w:rsidRDefault="0046736A">
      <w:pPr>
        <w:spacing w:line="240" w:lineRule="auto"/>
        <w:ind w:right="-568"/>
        <w:jc w:val="both"/>
        <w:rPr>
          <w:rFonts w:cstheme="minorHAnsi"/>
        </w:rPr>
      </w:pPr>
    </w:p>
    <w:p w14:paraId="7B62C875" w14:textId="77777777" w:rsidR="007B47BC" w:rsidRPr="007B47BC" w:rsidRDefault="007B47BC">
      <w:pPr>
        <w:spacing w:line="240" w:lineRule="auto"/>
        <w:ind w:left="-567" w:right="-568"/>
        <w:jc w:val="both"/>
        <w:rPr>
          <w:rFonts w:cstheme="minorHAnsi"/>
        </w:rPr>
      </w:pPr>
      <w:r w:rsidRPr="007B47BC">
        <w:rPr>
          <w:rFonts w:cstheme="minorHAnsi"/>
        </w:rPr>
        <w:t>Declaro que:</w:t>
      </w:r>
    </w:p>
    <w:p w14:paraId="017E7A56" w14:textId="77777777" w:rsidR="007B47BC" w:rsidRDefault="007B47BC">
      <w:pPr>
        <w:spacing w:line="240" w:lineRule="auto"/>
        <w:ind w:left="-567" w:right="-568"/>
        <w:jc w:val="both"/>
        <w:rPr>
          <w:rFonts w:cstheme="minorHAnsi"/>
          <w:b/>
          <w:bCs/>
        </w:rPr>
      </w:pPr>
    </w:p>
    <w:p w14:paraId="3FCB2744" w14:textId="7F88A599" w:rsidR="0046736A" w:rsidRDefault="007B47BC">
      <w:pPr>
        <w:spacing w:line="240" w:lineRule="auto"/>
        <w:ind w:left="-567" w:right="-568"/>
        <w:jc w:val="both"/>
        <w:rPr>
          <w:rFonts w:cstheme="minorHAnsi"/>
          <w:b/>
          <w:bCs/>
        </w:rPr>
      </w:pPr>
      <w:r w:rsidRPr="007B47BC">
        <w:rPr>
          <w:rFonts w:cstheme="minorHAnsi"/>
        </w:rPr>
        <w:t>1</w:t>
      </w:r>
      <w:r>
        <w:rPr>
          <w:rFonts w:cstheme="minorHAnsi"/>
        </w:rPr>
        <w:t xml:space="preserve">. </w:t>
      </w:r>
      <w:r>
        <w:rPr>
          <w:rFonts w:cstheme="minorHAnsi"/>
          <w:b/>
          <w:bCs/>
        </w:rPr>
        <w:t>Estou ciente e compreendo que a técnica e a utilização dos insumos abaixo</w:t>
      </w:r>
      <w:r>
        <w:rPr>
          <w:rFonts w:cstheme="minorHAnsi"/>
          <w:b/>
          <w:bCs/>
        </w:rPr>
        <w:t xml:space="preserve"> referenciados não são </w:t>
      </w:r>
      <w:proofErr w:type="gramStart"/>
      <w:r>
        <w:rPr>
          <w:rFonts w:cstheme="minorHAnsi"/>
          <w:b/>
          <w:bCs/>
        </w:rPr>
        <w:t>cobertos</w:t>
      </w:r>
      <w:proofErr w:type="gramEnd"/>
      <w:r>
        <w:rPr>
          <w:rFonts w:cstheme="minorHAnsi"/>
          <w:b/>
          <w:bCs/>
        </w:rPr>
        <w:t xml:space="preserve"> pela minha apólice de seguro-saúde ou por convênio de assistência saúde suplementar, conforme rol definido pelos órgãos regulatórios, havendo sua utilização ter sido de minha escolha após esclarecimento médico de todas as alternativas existentes. Declaro, que renuncio ao direito de solicitar, sob qualquer forma, em face da seguradora ou operadora de plano de saúde, reembolso financeiro, uma vez que exerci uma opção individual pelo uso da técnica/insumo acima referenciado, apó</w:t>
      </w:r>
      <w:r>
        <w:rPr>
          <w:rFonts w:cstheme="minorHAnsi"/>
          <w:b/>
          <w:bCs/>
        </w:rPr>
        <w:t xml:space="preserve">s meu médico esclarecer todas as alternativas pertinentes para meu tratamento. </w:t>
      </w:r>
    </w:p>
    <w:p w14:paraId="6FAE352A" w14:textId="77777777" w:rsidR="0046736A" w:rsidRDefault="007B47BC">
      <w:pPr>
        <w:spacing w:line="240" w:lineRule="auto"/>
        <w:ind w:left="-567" w:right="-568"/>
        <w:jc w:val="both"/>
        <w:rPr>
          <w:rFonts w:eastAsiaTheme="minorEastAsia"/>
        </w:rPr>
      </w:pPr>
      <w:r>
        <w:rPr>
          <w:rFonts w:cstheme="minorHAnsi"/>
        </w:rPr>
        <w:t>2.</w:t>
      </w:r>
      <w:r>
        <w:rPr>
          <w:rFonts w:eastAsiaTheme="minorEastAsia"/>
        </w:rPr>
        <w:t xml:space="preserve"> Assim, tendo conhecimento, autorizo a realização do procedimento proposto, para todos os fins legais, ciente dos ônus financeiros daí decorrentes, os quais, desde a realização do procedimento, confesso dever e prometo pagar.</w:t>
      </w:r>
    </w:p>
    <w:p w14:paraId="093A87D1" w14:textId="77777777" w:rsidR="0046736A" w:rsidRDefault="007B47BC">
      <w:pPr>
        <w:spacing w:line="240" w:lineRule="auto"/>
        <w:ind w:left="-567" w:right="-568"/>
        <w:jc w:val="both"/>
        <w:rPr>
          <w:rFonts w:eastAsiaTheme="minorEastAsia"/>
        </w:rPr>
      </w:pPr>
      <w:r>
        <w:rPr>
          <w:rFonts w:eastAsiaTheme="minorEastAsia"/>
        </w:rPr>
        <w:t xml:space="preserve">3. Serão empregados os seguintes insumos: </w:t>
      </w:r>
    </w:p>
    <w:p w14:paraId="257924A2" w14:textId="77777777" w:rsidR="0046736A" w:rsidRDefault="007B47BC">
      <w:pPr>
        <w:pStyle w:val="PargrafodaLista"/>
        <w:numPr>
          <w:ilvl w:val="0"/>
          <w:numId w:val="1"/>
        </w:numPr>
        <w:spacing w:after="0" w:line="240" w:lineRule="auto"/>
        <w:ind w:right="-568"/>
        <w:jc w:val="both"/>
        <w:rPr>
          <w:rFonts w:eastAsiaTheme="minorEastAsia"/>
        </w:rPr>
      </w:pPr>
      <w:r>
        <w:rPr>
          <w:rFonts w:eastAsiaTheme="minorEastAsia"/>
        </w:rPr>
        <w:t>Kit de endoscopia da coluna vertebral</w:t>
      </w:r>
    </w:p>
    <w:p w14:paraId="6A83A225" w14:textId="77777777" w:rsidR="007B47BC" w:rsidRDefault="007B47BC" w:rsidP="007B47BC">
      <w:pPr>
        <w:pStyle w:val="PargrafodaLista"/>
        <w:spacing w:after="0" w:line="240" w:lineRule="auto"/>
        <w:ind w:left="153" w:right="-568"/>
        <w:jc w:val="both"/>
        <w:rPr>
          <w:rFonts w:eastAsiaTheme="minorEastAsia"/>
        </w:rPr>
      </w:pPr>
    </w:p>
    <w:p w14:paraId="337F2E2C" w14:textId="77777777" w:rsidR="0046736A" w:rsidRDefault="0046736A">
      <w:pPr>
        <w:spacing w:after="0" w:line="240" w:lineRule="auto"/>
        <w:ind w:left="-567" w:right="-568"/>
        <w:jc w:val="both"/>
        <w:rPr>
          <w:rFonts w:cstheme="minorHAnsi"/>
        </w:rPr>
      </w:pPr>
    </w:p>
    <w:p w14:paraId="311B273A" w14:textId="77777777" w:rsidR="0046736A" w:rsidRDefault="007B47BC">
      <w:pPr>
        <w:spacing w:after="0" w:line="240" w:lineRule="auto"/>
        <w:ind w:left="-567" w:right="-568"/>
        <w:jc w:val="both"/>
        <w:rPr>
          <w:rFonts w:cstheme="minorHAnsi"/>
        </w:rPr>
      </w:pPr>
      <w:r>
        <w:rPr>
          <w:rFonts w:cstheme="minorHAnsi"/>
        </w:rPr>
        <w:t xml:space="preserve">Declaro, adicionalmente, que: </w:t>
      </w:r>
    </w:p>
    <w:p w14:paraId="79BC9C5B" w14:textId="77777777" w:rsidR="0046736A" w:rsidRDefault="0046736A">
      <w:pPr>
        <w:spacing w:after="0" w:line="240" w:lineRule="auto"/>
        <w:ind w:left="-567" w:right="-568"/>
        <w:jc w:val="both"/>
        <w:rPr>
          <w:rFonts w:eastAsia="Arial Unicode MS" w:cstheme="minorHAnsi"/>
          <w:lang w:val="pt-PT" w:eastAsia="pt-BR"/>
        </w:rPr>
      </w:pPr>
    </w:p>
    <w:p w14:paraId="53C7496A" w14:textId="77777777" w:rsidR="0046736A" w:rsidRDefault="007B47BC">
      <w:pPr>
        <w:pStyle w:val="PargrafodaLista"/>
        <w:spacing w:after="0" w:line="240" w:lineRule="auto"/>
        <w:ind w:left="-567" w:right="-568"/>
        <w:jc w:val="both"/>
        <w:rPr>
          <w:rFonts w:cstheme="minorHAnsi"/>
        </w:rPr>
      </w:pPr>
      <w:r>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1F58592D" w14:textId="77777777" w:rsidR="0046736A" w:rsidRDefault="0046736A">
      <w:pPr>
        <w:pStyle w:val="PargrafodaLista"/>
        <w:spacing w:after="0" w:line="240" w:lineRule="auto"/>
        <w:ind w:left="-567" w:right="-568"/>
        <w:jc w:val="both"/>
        <w:rPr>
          <w:rFonts w:cstheme="minorHAnsi"/>
        </w:rPr>
      </w:pPr>
    </w:p>
    <w:p w14:paraId="1B61DBE1" w14:textId="77777777" w:rsidR="0046736A" w:rsidRDefault="007B47BC">
      <w:pPr>
        <w:pStyle w:val="PargrafodaLista"/>
        <w:spacing w:after="0" w:line="240" w:lineRule="auto"/>
        <w:ind w:left="-567" w:right="-568"/>
        <w:jc w:val="both"/>
        <w:rPr>
          <w:rFonts w:cstheme="minorHAnsi"/>
        </w:rPr>
      </w:pPr>
      <w:r>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143D19FD" w14:textId="77777777" w:rsidR="0046736A" w:rsidRDefault="0046736A">
      <w:pPr>
        <w:pStyle w:val="PargrafodaLista"/>
        <w:spacing w:after="0" w:line="240" w:lineRule="auto"/>
        <w:ind w:left="-567" w:right="-568"/>
        <w:jc w:val="both"/>
        <w:rPr>
          <w:rFonts w:cstheme="minorHAnsi"/>
        </w:rPr>
      </w:pPr>
    </w:p>
    <w:p w14:paraId="071AAAD2" w14:textId="77777777" w:rsidR="0046736A" w:rsidRDefault="007B47BC">
      <w:pPr>
        <w:pStyle w:val="PargrafodaLista"/>
        <w:spacing w:after="0" w:line="240" w:lineRule="auto"/>
        <w:ind w:left="-567" w:right="-568"/>
        <w:jc w:val="both"/>
        <w:rPr>
          <w:rFonts w:cstheme="minorHAnsi"/>
        </w:rPr>
      </w:pPr>
      <w:r>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2517FEB3" w14:textId="77777777" w:rsidR="0046736A" w:rsidRDefault="0046736A">
      <w:pPr>
        <w:pStyle w:val="PargrafodaLista"/>
        <w:spacing w:after="0" w:line="240" w:lineRule="auto"/>
        <w:ind w:left="-567" w:right="-568"/>
        <w:jc w:val="both"/>
        <w:rPr>
          <w:rFonts w:cstheme="minorHAnsi"/>
        </w:rPr>
      </w:pPr>
    </w:p>
    <w:p w14:paraId="2492ECA6" w14:textId="77777777" w:rsidR="0046736A" w:rsidRDefault="007B47BC">
      <w:pPr>
        <w:pStyle w:val="PargrafodaLista"/>
        <w:spacing w:after="0" w:line="240" w:lineRule="auto"/>
        <w:ind w:left="-567" w:right="-568"/>
        <w:jc w:val="both"/>
        <w:rPr>
          <w:rFonts w:cstheme="minorHAnsi"/>
        </w:rPr>
      </w:pPr>
      <w:r>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338D6B0E" w14:textId="77777777" w:rsidR="0046736A" w:rsidRDefault="0046736A">
      <w:pPr>
        <w:pStyle w:val="PargrafodaLista"/>
        <w:spacing w:after="0" w:line="240" w:lineRule="auto"/>
        <w:ind w:left="-567" w:right="-568"/>
        <w:jc w:val="both"/>
        <w:rPr>
          <w:rFonts w:cstheme="minorHAnsi"/>
        </w:rPr>
      </w:pPr>
    </w:p>
    <w:p w14:paraId="5350CE41" w14:textId="77777777" w:rsidR="0046736A" w:rsidRDefault="007B47BC">
      <w:pPr>
        <w:pStyle w:val="PargrafodaLista"/>
        <w:spacing w:after="0" w:line="240" w:lineRule="auto"/>
        <w:ind w:left="-567" w:right="-568"/>
        <w:jc w:val="both"/>
        <w:rPr>
          <w:rFonts w:cstheme="minorHAnsi"/>
        </w:rPr>
      </w:pPr>
      <w:r>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Pr>
          <w:rFonts w:cstheme="minorHAnsi"/>
        </w:rPr>
        <w:t>ii</w:t>
      </w:r>
      <w:proofErr w:type="spellEnd"/>
      <w:r>
        <w:rPr>
          <w:rFonts w:cstheme="minorHAnsi"/>
        </w:rPr>
        <w:t xml:space="preserve">) </w:t>
      </w:r>
      <w:r>
        <w:rPr>
          <w:rFonts w:cstheme="minorHAnsi"/>
          <w:b/>
          <w:bCs/>
        </w:rPr>
        <w:t>PODERÁ SER NECESSÁRIA A INFUSÃO DE SANGUE E SEUS COMPONENTES (TRANSFUSÃO DE SANGUE) NO PACIENTE</w:t>
      </w:r>
      <w:r>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Pr>
          <w:rFonts w:cstheme="minorHAnsi"/>
        </w:rPr>
        <w:t>criopreciptado</w:t>
      </w:r>
      <w:proofErr w:type="spellEnd"/>
      <w:r>
        <w:rPr>
          <w:rFonts w:cstheme="minorHAnsi"/>
        </w:rPr>
        <w:t xml:space="preserve"> </w:t>
      </w:r>
      <w:proofErr w:type="spellStart"/>
      <w:r>
        <w:rPr>
          <w:rFonts w:cstheme="minorHAnsi"/>
        </w:rPr>
        <w:t>etc</w:t>
      </w:r>
      <w:proofErr w:type="spellEnd"/>
      <w:proofErr w:type="gramEnd"/>
      <w:r>
        <w:rPr>
          <w:rFonts w:cstheme="minorHAnsi"/>
        </w:rPr>
        <w:t xml:space="preserve">), de um indivíduo-doador para o Paciente-receptor. Apesar dos hemocomponentes </w:t>
      </w:r>
      <w:r>
        <w:rPr>
          <w:rFonts w:cstheme="minorHAnsi"/>
        </w:rPr>
        <w:lastRenderedPageBreak/>
        <w:t>serem preparados e testados de acordo com normas rígidas estabelecidas pela Agência Nacional de Vigilância</w:t>
      </w:r>
      <w:r>
        <w:rPr>
          <w:rFonts w:cstheme="minorHAnsi"/>
        </w:rPr>
        <w:t xml:space="preserve">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w:t>
      </w:r>
      <w:r>
        <w:rPr>
          <w:rFonts w:cstheme="minorHAnsi"/>
        </w:rPr>
        <w:t xml:space="preserve">ntre outras. Mesmo com a observância e realização de todos os exames sorológicos previstos em lei para garantir a segurança transfusional, existe o risco de a transfusão transmitir doenças infecciosas (tais como hepatite B e C, HIV, Chagas, Sífilis). </w:t>
      </w:r>
    </w:p>
    <w:p w14:paraId="5E05691B" w14:textId="77777777" w:rsidR="0046736A" w:rsidRDefault="0046736A">
      <w:pPr>
        <w:pStyle w:val="PargrafodaLista"/>
        <w:spacing w:after="0" w:line="240" w:lineRule="auto"/>
        <w:ind w:left="-567" w:right="-568"/>
        <w:jc w:val="both"/>
        <w:rPr>
          <w:rFonts w:cstheme="minorHAnsi"/>
        </w:rPr>
      </w:pPr>
    </w:p>
    <w:p w14:paraId="109E1451" w14:textId="77777777" w:rsidR="0046736A" w:rsidRDefault="007B47BC">
      <w:pPr>
        <w:pStyle w:val="PargrafodaLista"/>
        <w:spacing w:after="0" w:line="240" w:lineRule="auto"/>
        <w:ind w:left="-567" w:right="-568"/>
        <w:jc w:val="both"/>
        <w:rPr>
          <w:rFonts w:cstheme="minorHAnsi"/>
        </w:rPr>
      </w:pPr>
      <w:r>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w:t>
      </w:r>
      <w:r>
        <w:rPr>
          <w:rFonts w:cstheme="minorHAnsi"/>
        </w:rPr>
        <w:t>ncias ósseas, disponibiliza colchonetes com densidade apropriada, dentre outros dispositivos, e, quando possível, a mobilização corpórea.</w:t>
      </w:r>
    </w:p>
    <w:p w14:paraId="1B7E234C" w14:textId="77777777" w:rsidR="0046736A" w:rsidRDefault="0046736A">
      <w:pPr>
        <w:pStyle w:val="PargrafodaLista"/>
        <w:spacing w:after="0" w:line="240" w:lineRule="auto"/>
        <w:ind w:left="-567" w:right="-568"/>
        <w:jc w:val="both"/>
        <w:rPr>
          <w:rFonts w:cstheme="minorHAnsi"/>
        </w:rPr>
      </w:pPr>
    </w:p>
    <w:p w14:paraId="511CD31B" w14:textId="77777777" w:rsidR="0046736A" w:rsidRDefault="007B47BC">
      <w:pPr>
        <w:pStyle w:val="PargrafodaLista"/>
        <w:spacing w:after="0" w:line="240" w:lineRule="auto"/>
        <w:ind w:left="-567" w:right="-568"/>
        <w:jc w:val="both"/>
        <w:rPr>
          <w:rFonts w:cstheme="minorHAnsi"/>
        </w:rPr>
      </w:pPr>
      <w:r>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59DB8AFF" w14:textId="77777777" w:rsidR="0046736A" w:rsidRDefault="0046736A">
      <w:pPr>
        <w:pStyle w:val="PargrafodaLista"/>
        <w:spacing w:after="0" w:line="240" w:lineRule="auto"/>
        <w:ind w:left="-567" w:right="-568"/>
        <w:jc w:val="both"/>
        <w:rPr>
          <w:rFonts w:cstheme="minorHAnsi"/>
        </w:rPr>
      </w:pPr>
    </w:p>
    <w:p w14:paraId="567050D2" w14:textId="77777777" w:rsidR="0046736A" w:rsidRDefault="007B47BC">
      <w:pPr>
        <w:pStyle w:val="PargrafodaLista"/>
        <w:spacing w:after="0" w:line="240" w:lineRule="auto"/>
        <w:ind w:left="-567" w:right="-568"/>
        <w:jc w:val="both"/>
        <w:rPr>
          <w:rFonts w:cstheme="minorHAnsi"/>
        </w:rPr>
      </w:pPr>
      <w:r>
        <w:rPr>
          <w:rFonts w:cstheme="minorHAnsi"/>
        </w:rPr>
        <w:t xml:space="preserve">8. Os registros fotográficos da pele ou lesões, caso ocorram, são autorizados e ficarão limitados aos profissionais de saúde do Instituto </w:t>
      </w:r>
      <w:proofErr w:type="spellStart"/>
      <w:r>
        <w:rPr>
          <w:rFonts w:cstheme="minorHAnsi"/>
        </w:rPr>
        <w:t>Orizonti</w:t>
      </w:r>
      <w:proofErr w:type="spellEnd"/>
      <w:r>
        <w:rPr>
          <w:rFonts w:cstheme="minorHAnsi"/>
        </w:rPr>
        <w:t>.</w:t>
      </w:r>
    </w:p>
    <w:p w14:paraId="2DD96F9E" w14:textId="77777777" w:rsidR="0046736A" w:rsidRDefault="0046736A">
      <w:pPr>
        <w:pStyle w:val="PargrafodaLista"/>
        <w:spacing w:after="0" w:line="240" w:lineRule="auto"/>
        <w:ind w:left="-567" w:right="-568"/>
        <w:jc w:val="both"/>
        <w:rPr>
          <w:rFonts w:cstheme="minorHAnsi"/>
        </w:rPr>
      </w:pPr>
    </w:p>
    <w:p w14:paraId="099BC663" w14:textId="77777777" w:rsidR="0046736A" w:rsidRDefault="007B47BC">
      <w:pPr>
        <w:pStyle w:val="PargrafodaLista"/>
        <w:spacing w:after="0" w:line="240" w:lineRule="auto"/>
        <w:ind w:left="-567" w:right="-568"/>
        <w:jc w:val="both"/>
        <w:rPr>
          <w:rFonts w:cstheme="minorHAnsi"/>
        </w:rPr>
      </w:pPr>
      <w:r>
        <w:rPr>
          <w:rFonts w:cstheme="minorHAnsi"/>
        </w:rPr>
        <w:t>9. Autorizo que qualquer tecido seja removido cirurgicamente e que seja encaminhado para exames complementares, desde que necessário para o esclarecimento diagnóstico ou tratamento.</w:t>
      </w:r>
    </w:p>
    <w:p w14:paraId="38166A1B" w14:textId="77777777" w:rsidR="0046736A" w:rsidRDefault="0046736A">
      <w:pPr>
        <w:pStyle w:val="PargrafodaLista"/>
        <w:spacing w:after="0" w:line="240" w:lineRule="auto"/>
        <w:ind w:left="-567" w:right="-568"/>
        <w:jc w:val="both"/>
        <w:rPr>
          <w:rFonts w:cstheme="minorHAnsi"/>
        </w:rPr>
      </w:pPr>
    </w:p>
    <w:p w14:paraId="4EF152BE" w14:textId="77777777" w:rsidR="0046736A" w:rsidRDefault="007B47BC">
      <w:pPr>
        <w:pStyle w:val="PargrafodaLista"/>
        <w:spacing w:after="0" w:line="240" w:lineRule="auto"/>
        <w:ind w:left="-567" w:right="-568"/>
        <w:jc w:val="both"/>
        <w:rPr>
          <w:rFonts w:cstheme="minorHAnsi"/>
        </w:rPr>
      </w:pPr>
      <w:r>
        <w:rPr>
          <w:rFonts w:cstheme="minorHAnsi"/>
        </w:rPr>
        <w:t xml:space="preserve">10. Autorizo a divulgação das informações médicas contidas em meu prontuário, exclusivamente para finalidade científica da Instituição, desde que minha identidade permaneça anônima. </w:t>
      </w:r>
    </w:p>
    <w:p w14:paraId="1B002110" w14:textId="77777777" w:rsidR="0046736A" w:rsidRDefault="0046736A">
      <w:pPr>
        <w:pStyle w:val="PargrafodaLista"/>
        <w:spacing w:after="0" w:line="240" w:lineRule="auto"/>
        <w:ind w:left="-567" w:right="-568"/>
        <w:jc w:val="both"/>
        <w:rPr>
          <w:rFonts w:cstheme="minorHAnsi"/>
        </w:rPr>
      </w:pPr>
    </w:p>
    <w:p w14:paraId="6F0114B6" w14:textId="77777777" w:rsidR="0046736A" w:rsidRDefault="007B47BC">
      <w:pPr>
        <w:pStyle w:val="PargrafodaLista"/>
        <w:spacing w:after="0" w:line="240" w:lineRule="auto"/>
        <w:ind w:left="-567" w:right="-568"/>
        <w:jc w:val="both"/>
        <w:rPr>
          <w:rFonts w:cstheme="minorHAnsi"/>
        </w:rPr>
      </w:pPr>
      <w:r>
        <w:rPr>
          <w:rFonts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14:paraId="17848946" w14:textId="77777777" w:rsidR="0046736A" w:rsidRDefault="0046736A">
      <w:pPr>
        <w:pStyle w:val="PargrafodaLista"/>
        <w:spacing w:after="0" w:line="240" w:lineRule="auto"/>
        <w:ind w:left="-113" w:right="-567"/>
        <w:jc w:val="both"/>
        <w:rPr>
          <w:rFonts w:eastAsia="Times New Roman" w:cs="Calibri"/>
          <w:color w:val="000000"/>
          <w:lang w:val="pt-PT" w:eastAsia="pt-BR"/>
        </w:rPr>
      </w:pPr>
    </w:p>
    <w:p w14:paraId="5292FF58" w14:textId="77777777" w:rsidR="0046736A" w:rsidRDefault="0046736A">
      <w:pPr>
        <w:pStyle w:val="PargrafodaLista"/>
        <w:spacing w:after="0" w:line="240" w:lineRule="auto"/>
        <w:ind w:left="-113" w:right="-567"/>
        <w:jc w:val="both"/>
        <w:rPr>
          <w:rFonts w:eastAsia="Times New Roman" w:cs="Calibri"/>
          <w:color w:val="000000"/>
          <w:lang w:val="pt-PT" w:eastAsia="pt-BR"/>
        </w:rPr>
      </w:pPr>
    </w:p>
    <w:p w14:paraId="6C5AC6A8" w14:textId="77777777" w:rsidR="0046736A" w:rsidRDefault="007B47BC">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71840640" w14:textId="77777777" w:rsidR="0046736A" w:rsidRDefault="0046736A">
      <w:pPr>
        <w:pStyle w:val="Padro"/>
        <w:spacing w:before="0"/>
        <w:ind w:left="-567" w:right="-568"/>
        <w:jc w:val="both"/>
        <w:rPr>
          <w:rFonts w:asciiTheme="minorHAnsi" w:hAnsiTheme="minorHAnsi" w:cstheme="minorHAnsi"/>
          <w:color w:val="auto"/>
          <w:sz w:val="22"/>
          <w:szCs w:val="22"/>
        </w:rPr>
      </w:pPr>
    </w:p>
    <w:p w14:paraId="70F0C2C1" w14:textId="77777777" w:rsidR="0046736A" w:rsidRDefault="007B47BC">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autorizo a realização do Procedimento proposto e dos demais procedimentos aqui estabelecidos</w:t>
      </w:r>
      <w:r>
        <w:rPr>
          <w:rFonts w:asciiTheme="minorHAnsi" w:hAnsiTheme="minorHAnsi" w:cstheme="minorHAnsi"/>
          <w:color w:val="auto"/>
          <w:sz w:val="22"/>
          <w:szCs w:val="22"/>
        </w:rPr>
        <w:t>.</w:t>
      </w:r>
    </w:p>
    <w:p w14:paraId="5F6C498B" w14:textId="77777777" w:rsidR="0046736A" w:rsidRDefault="0046736A">
      <w:pPr>
        <w:pStyle w:val="Padro"/>
        <w:spacing w:before="0"/>
        <w:ind w:left="-567" w:right="-568"/>
        <w:jc w:val="both"/>
        <w:rPr>
          <w:rFonts w:asciiTheme="minorHAnsi" w:hAnsiTheme="minorHAnsi" w:cstheme="minorHAnsi"/>
          <w:color w:val="auto"/>
          <w:sz w:val="22"/>
          <w:szCs w:val="22"/>
        </w:rPr>
      </w:pPr>
    </w:p>
    <w:p w14:paraId="584E34D5" w14:textId="77777777" w:rsidR="0046736A" w:rsidRDefault="0046736A">
      <w:pPr>
        <w:pStyle w:val="NormalWeb"/>
        <w:spacing w:beforeAutospacing="0" w:after="0" w:afterAutospacing="0"/>
        <w:ind w:left="-567" w:right="-568"/>
        <w:jc w:val="both"/>
        <w:rPr>
          <w:rFonts w:asciiTheme="minorHAnsi" w:hAnsiTheme="minorHAnsi" w:cstheme="minorHAnsi"/>
          <w:sz w:val="22"/>
          <w:szCs w:val="22"/>
        </w:rPr>
      </w:pPr>
    </w:p>
    <w:p w14:paraId="4D901904" w14:textId="77777777" w:rsidR="007B47BC" w:rsidRDefault="007B47BC" w:rsidP="007B47BC">
      <w:pPr>
        <w:pStyle w:val="Padro"/>
        <w:spacing w:before="0"/>
        <w:ind w:right="-568"/>
        <w:jc w:val="center"/>
        <w:rPr>
          <w:rFonts w:asciiTheme="minorHAnsi" w:hAnsiTheme="minorHAnsi" w:cstheme="minorHAnsi"/>
          <w:color w:val="auto"/>
          <w:sz w:val="22"/>
          <w:szCs w:val="22"/>
        </w:rPr>
      </w:pPr>
    </w:p>
    <w:p w14:paraId="57D03F6F" w14:textId="536B11A0" w:rsidR="0046736A" w:rsidRDefault="007B47BC" w:rsidP="007B47BC">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w:t>
      </w:r>
      <w:r w:rsidRPr="007B47BC">
        <w:rPr>
          <w:rFonts w:asciiTheme="minorHAnsi" w:hAnsiTheme="minorHAnsi" w:cstheme="minorHAnsi"/>
          <w:color w:val="auto"/>
          <w:sz w:val="22"/>
          <w:szCs w:val="22"/>
        </w:rPr>
        <w:t>, [</w:t>
      </w:r>
      <w:r w:rsidRPr="007B47BC">
        <w:rPr>
          <w:rFonts w:asciiTheme="minorHAnsi" w:hAnsiTheme="minorHAnsi" w:cstheme="minorHAnsi"/>
          <w:color w:val="auto"/>
          <w:sz w:val="22"/>
          <w:szCs w:val="22"/>
        </w:rPr>
        <w:t>___/____/____][__:__</w:t>
      </w:r>
      <w:r w:rsidRPr="007B47BC">
        <w:rPr>
          <w:rFonts w:asciiTheme="minorHAnsi" w:hAnsiTheme="minorHAnsi" w:cstheme="minorHAnsi"/>
          <w:color w:val="auto"/>
          <w:sz w:val="22"/>
          <w:szCs w:val="22"/>
        </w:rPr>
        <w:t>]</w:t>
      </w:r>
    </w:p>
    <w:p w14:paraId="6B1E727E" w14:textId="77777777" w:rsidR="0046736A" w:rsidRDefault="0046736A">
      <w:pPr>
        <w:pStyle w:val="Padro"/>
        <w:spacing w:before="0"/>
        <w:ind w:right="-568"/>
        <w:jc w:val="center"/>
        <w:rPr>
          <w:rFonts w:asciiTheme="minorHAnsi" w:hAnsiTheme="minorHAnsi" w:cstheme="minorHAnsi"/>
          <w:color w:val="auto"/>
          <w:sz w:val="22"/>
          <w:szCs w:val="22"/>
        </w:rPr>
      </w:pPr>
    </w:p>
    <w:p w14:paraId="0A1B3E91" w14:textId="77777777" w:rsidR="0046736A" w:rsidRDefault="0046736A">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ayout w:type="fixed"/>
        <w:tblLook w:val="04A0" w:firstRow="1" w:lastRow="0" w:firstColumn="1" w:lastColumn="0" w:noHBand="0" w:noVBand="1"/>
      </w:tblPr>
      <w:tblGrid>
        <w:gridCol w:w="9752"/>
      </w:tblGrid>
      <w:tr w:rsidR="0046736A" w14:paraId="42D81B32" w14:textId="77777777">
        <w:trPr>
          <w:trHeight w:val="1150"/>
        </w:trPr>
        <w:tc>
          <w:tcPr>
            <w:tcW w:w="9752" w:type="dxa"/>
          </w:tcPr>
          <w:p w14:paraId="523BFEA4" w14:textId="77777777" w:rsidR="0046736A" w:rsidRDefault="0046736A">
            <w:pPr>
              <w:spacing w:after="0" w:line="240" w:lineRule="auto"/>
              <w:ind w:left="39"/>
              <w:rPr>
                <w:rFonts w:cstheme="minorHAnsi"/>
                <w:b/>
                <w:bCs/>
              </w:rPr>
            </w:pPr>
          </w:p>
          <w:p w14:paraId="62A4BBBB" w14:textId="77777777" w:rsidR="0046736A" w:rsidRDefault="007B47BC">
            <w:pPr>
              <w:spacing w:after="0" w:line="360" w:lineRule="auto"/>
              <w:ind w:left="39"/>
              <w:rPr>
                <w:rFonts w:cstheme="minorHAnsi"/>
                <w:b/>
                <w:bCs/>
              </w:rPr>
            </w:pPr>
            <w:r>
              <w:rPr>
                <w:rFonts w:eastAsia="Calibri" w:cstheme="minorHAnsi"/>
                <w:b/>
                <w:bCs/>
              </w:rPr>
              <w:t>Assinatura do Paciente: __________________________________________________________________</w:t>
            </w:r>
            <w:r>
              <w:rPr>
                <w:rFonts w:eastAsia="Calibri" w:cstheme="minorHAnsi"/>
                <w:b/>
                <w:bCs/>
              </w:rPr>
              <w:br/>
              <w:t xml:space="preserve">Nome Completo Legível: </w:t>
            </w:r>
            <w:r>
              <w:rPr>
                <w:rFonts w:eastAsia="Calibri" w:cstheme="minorHAnsi"/>
                <w:b/>
                <w:bCs/>
              </w:rPr>
              <w:t>_________________________________________________________________</w:t>
            </w:r>
          </w:p>
          <w:p w14:paraId="64C2F330" w14:textId="77777777" w:rsidR="0046736A" w:rsidRDefault="007B47BC">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25F854C0" w14:textId="77777777" w:rsidR="0046736A" w:rsidRDefault="0046736A">
            <w:pPr>
              <w:spacing w:after="0" w:line="240" w:lineRule="auto"/>
              <w:ind w:left="39"/>
              <w:rPr>
                <w:rFonts w:cstheme="minorHAnsi"/>
                <w:b/>
                <w:bCs/>
              </w:rPr>
            </w:pPr>
          </w:p>
        </w:tc>
      </w:tr>
      <w:tr w:rsidR="0046736A" w14:paraId="32EBE1C6" w14:textId="77777777">
        <w:trPr>
          <w:trHeight w:val="1124"/>
        </w:trPr>
        <w:tc>
          <w:tcPr>
            <w:tcW w:w="9752" w:type="dxa"/>
          </w:tcPr>
          <w:p w14:paraId="77983802" w14:textId="77777777" w:rsidR="0046736A" w:rsidRDefault="0046736A">
            <w:pPr>
              <w:spacing w:after="0" w:line="240" w:lineRule="auto"/>
              <w:ind w:left="39"/>
              <w:rPr>
                <w:rFonts w:cstheme="minorHAnsi"/>
              </w:rPr>
            </w:pPr>
          </w:p>
          <w:p w14:paraId="25A9A5AE" w14:textId="77777777" w:rsidR="0046736A" w:rsidRDefault="007B47BC">
            <w:pPr>
              <w:spacing w:after="0" w:line="240" w:lineRule="auto"/>
              <w:rPr>
                <w:rFonts w:cstheme="minorHAnsi"/>
              </w:rPr>
            </w:pPr>
            <w:r>
              <w:rPr>
                <w:rFonts w:eastAsia="Calibri" w:cstheme="minorHAnsi"/>
              </w:rPr>
              <w:t xml:space="preserve">(No caso de Paciente menor de idade, incapacitado do discernimento ou que, conforme a </w:t>
            </w:r>
            <w:r>
              <w:rPr>
                <w:rFonts w:eastAsia="Calibri" w:cstheme="minorHAnsi"/>
              </w:rPr>
              <w:t>evolução do quadro clínico, vier a ficar incapacitado)</w:t>
            </w:r>
          </w:p>
          <w:p w14:paraId="7845CEE9" w14:textId="77777777" w:rsidR="0046736A" w:rsidRDefault="0046736A">
            <w:pPr>
              <w:spacing w:after="0" w:line="240" w:lineRule="auto"/>
              <w:ind w:left="39"/>
              <w:rPr>
                <w:rFonts w:cstheme="minorHAnsi"/>
                <w:b/>
                <w:bCs/>
              </w:rPr>
            </w:pPr>
          </w:p>
          <w:p w14:paraId="291FC485" w14:textId="77777777" w:rsidR="0046736A" w:rsidRDefault="007B47BC">
            <w:pPr>
              <w:spacing w:after="0" w:line="360" w:lineRule="auto"/>
              <w:ind w:left="39"/>
              <w:rPr>
                <w:rFonts w:cstheme="minorHAnsi"/>
                <w:b/>
                <w:bCs/>
              </w:rPr>
            </w:pPr>
            <w:r>
              <w:rPr>
                <w:rFonts w:eastAsia="Calibri" w:cstheme="minorHAnsi"/>
                <w:b/>
                <w:bCs/>
              </w:rPr>
              <w:t>Assinatura do Responsável Legal:___________________________________________________________</w:t>
            </w:r>
            <w:r>
              <w:rPr>
                <w:rFonts w:eastAsia="Calibri" w:cstheme="minorHAnsi"/>
                <w:b/>
                <w:bCs/>
              </w:rPr>
              <w:br/>
              <w:t>Nome Completo Legível: _________________________________________________________________</w:t>
            </w:r>
          </w:p>
          <w:p w14:paraId="42C2F02B" w14:textId="77777777" w:rsidR="0046736A" w:rsidRDefault="007B47BC">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4B8470E5" w14:textId="77777777" w:rsidR="0046736A" w:rsidRDefault="0046736A">
            <w:pPr>
              <w:spacing w:after="0" w:line="240" w:lineRule="auto"/>
              <w:ind w:left="39"/>
              <w:rPr>
                <w:rFonts w:cstheme="minorHAnsi"/>
                <w:b/>
                <w:bCs/>
              </w:rPr>
            </w:pPr>
          </w:p>
        </w:tc>
      </w:tr>
    </w:tbl>
    <w:p w14:paraId="1E4147F1" w14:textId="77777777" w:rsidR="0046736A" w:rsidRDefault="0046736A">
      <w:pPr>
        <w:pStyle w:val="Padro"/>
        <w:spacing w:before="0"/>
        <w:ind w:right="-568"/>
        <w:jc w:val="center"/>
        <w:rPr>
          <w:rFonts w:asciiTheme="minorHAnsi" w:hAnsiTheme="minorHAnsi" w:cstheme="minorHAnsi"/>
          <w:color w:val="auto"/>
          <w:sz w:val="22"/>
          <w:szCs w:val="22"/>
        </w:rPr>
      </w:pPr>
    </w:p>
    <w:p w14:paraId="4971A851" w14:textId="77777777" w:rsidR="0046736A" w:rsidRDefault="0046736A">
      <w:pPr>
        <w:pStyle w:val="Padro"/>
        <w:spacing w:before="0"/>
        <w:ind w:right="-568"/>
        <w:jc w:val="center"/>
        <w:rPr>
          <w:rFonts w:asciiTheme="minorHAnsi" w:hAnsiTheme="minorHAnsi" w:cstheme="minorHAnsi"/>
          <w:color w:val="auto"/>
          <w:sz w:val="22"/>
          <w:szCs w:val="22"/>
        </w:rPr>
      </w:pPr>
    </w:p>
    <w:p w14:paraId="2852F502" w14:textId="77777777" w:rsidR="0046736A" w:rsidRDefault="007B47BC">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118E0F71" w14:textId="77777777" w:rsidR="0046736A" w:rsidRDefault="0046736A">
      <w:pPr>
        <w:pStyle w:val="Padro"/>
        <w:spacing w:before="0"/>
        <w:ind w:left="-567" w:right="-568"/>
        <w:jc w:val="both"/>
        <w:rPr>
          <w:rFonts w:asciiTheme="minorHAnsi" w:hAnsiTheme="minorHAnsi" w:cstheme="minorHAnsi"/>
          <w:color w:val="auto"/>
          <w:sz w:val="22"/>
          <w:szCs w:val="22"/>
        </w:rPr>
      </w:pPr>
    </w:p>
    <w:p w14:paraId="11F320FE" w14:textId="77777777" w:rsidR="0046736A" w:rsidRDefault="0046736A">
      <w:pPr>
        <w:pStyle w:val="Padro"/>
        <w:spacing w:before="0"/>
        <w:ind w:left="-567" w:right="-568"/>
        <w:jc w:val="center"/>
        <w:rPr>
          <w:rFonts w:asciiTheme="minorHAnsi" w:hAnsiTheme="minorHAnsi" w:cstheme="minorHAnsi"/>
          <w:color w:val="auto"/>
          <w:sz w:val="22"/>
          <w:szCs w:val="22"/>
        </w:rPr>
      </w:pPr>
    </w:p>
    <w:p w14:paraId="374579EE" w14:textId="77777777" w:rsidR="0046736A" w:rsidRDefault="0046736A">
      <w:pPr>
        <w:pStyle w:val="Padro"/>
        <w:spacing w:before="0"/>
        <w:ind w:left="-567" w:right="-568"/>
        <w:jc w:val="center"/>
        <w:rPr>
          <w:rFonts w:asciiTheme="minorHAnsi" w:hAnsiTheme="minorHAnsi" w:cstheme="minorHAnsi"/>
          <w:color w:val="auto"/>
          <w:sz w:val="22"/>
          <w:szCs w:val="22"/>
        </w:rPr>
      </w:pPr>
    </w:p>
    <w:p w14:paraId="7F636823" w14:textId="77777777" w:rsidR="0046736A" w:rsidRDefault="0046736A">
      <w:pPr>
        <w:pStyle w:val="Padro"/>
        <w:spacing w:before="0"/>
        <w:ind w:left="-567" w:right="-568"/>
        <w:jc w:val="center"/>
        <w:rPr>
          <w:rFonts w:asciiTheme="minorHAnsi" w:hAnsiTheme="minorHAnsi" w:cstheme="minorHAnsi"/>
          <w:color w:val="auto"/>
          <w:sz w:val="22"/>
          <w:szCs w:val="22"/>
        </w:rPr>
      </w:pPr>
    </w:p>
    <w:p w14:paraId="239F0E43" w14:textId="77777777" w:rsidR="0046736A" w:rsidRDefault="0046736A">
      <w:pPr>
        <w:pStyle w:val="Padro"/>
        <w:spacing w:before="0"/>
        <w:ind w:left="-567" w:right="-568"/>
        <w:jc w:val="center"/>
        <w:rPr>
          <w:rFonts w:asciiTheme="minorHAnsi" w:hAnsiTheme="minorHAnsi" w:cstheme="minorHAnsi"/>
          <w:color w:val="auto"/>
          <w:sz w:val="22"/>
          <w:szCs w:val="22"/>
        </w:rPr>
      </w:pPr>
    </w:p>
    <w:p w14:paraId="27F2EA72" w14:textId="77777777" w:rsidR="0046736A" w:rsidRDefault="007B47BC">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2D18E38B" w14:textId="77777777" w:rsidR="0046736A" w:rsidRDefault="007B47BC">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Assistente e carimbo</w:t>
      </w:r>
    </w:p>
    <w:p w14:paraId="2EDE13F4" w14:textId="77777777" w:rsidR="0046736A" w:rsidRDefault="007B47BC">
      <w:pPr>
        <w:tabs>
          <w:tab w:val="left" w:pos="3160"/>
        </w:tabs>
      </w:pPr>
      <w:r>
        <w:tab/>
      </w:r>
    </w:p>
    <w:sectPr w:rsidR="0046736A">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51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69D0" w14:textId="77777777" w:rsidR="007B47BC" w:rsidRDefault="007B47BC">
      <w:pPr>
        <w:spacing w:after="0" w:line="240" w:lineRule="auto"/>
      </w:pPr>
      <w:r>
        <w:separator/>
      </w:r>
    </w:p>
  </w:endnote>
  <w:endnote w:type="continuationSeparator" w:id="0">
    <w:p w14:paraId="27F96E49" w14:textId="77777777" w:rsidR="007B47BC" w:rsidRDefault="007B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6699" w14:textId="77777777" w:rsidR="0046736A" w:rsidRDefault="0046736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A43B" w14:textId="77777777" w:rsidR="0046736A" w:rsidRDefault="007B47BC">
    <w:pPr>
      <w:pStyle w:val="Rodap"/>
      <w:spacing w:before="600"/>
      <w:ind w:left="-2268"/>
      <w:jc w:val="center"/>
    </w:pPr>
    <w:r>
      <w:rPr>
        <w:noProof/>
      </w:rPr>
      <w:drawing>
        <wp:inline distT="0" distB="0" distL="0" distR="0" wp14:anchorId="2D76D0C9" wp14:editId="42347407">
          <wp:extent cx="8329295" cy="1110615"/>
          <wp:effectExtent l="0" t="0" r="0" b="0"/>
          <wp:docPr id="3"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D742" w14:textId="77777777" w:rsidR="0046736A" w:rsidRDefault="007B47BC">
    <w:pPr>
      <w:pStyle w:val="Rodap"/>
      <w:spacing w:before="600"/>
      <w:ind w:left="-2268"/>
      <w:jc w:val="center"/>
    </w:pPr>
    <w:r>
      <w:rPr>
        <w:noProof/>
      </w:rPr>
      <w:drawing>
        <wp:inline distT="0" distB="0" distL="0" distR="0" wp14:anchorId="3494AF9B" wp14:editId="47218D99">
          <wp:extent cx="8329295" cy="1110615"/>
          <wp:effectExtent l="0" t="0" r="0" b="0"/>
          <wp:docPr id="4"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64C4" w14:textId="77777777" w:rsidR="007B47BC" w:rsidRDefault="007B47BC">
      <w:pPr>
        <w:spacing w:after="0" w:line="240" w:lineRule="auto"/>
      </w:pPr>
      <w:r>
        <w:separator/>
      </w:r>
    </w:p>
  </w:footnote>
  <w:footnote w:type="continuationSeparator" w:id="0">
    <w:p w14:paraId="28B3364E" w14:textId="77777777" w:rsidR="007B47BC" w:rsidRDefault="007B4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E3E4" w14:textId="77777777" w:rsidR="0046736A" w:rsidRDefault="0046736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8F9B" w14:textId="77777777" w:rsidR="0046736A" w:rsidRDefault="007B47BC">
    <w:pPr>
      <w:pStyle w:val="Cabealho"/>
      <w:jc w:val="center"/>
    </w:pPr>
    <w:r>
      <w:rPr>
        <w:noProof/>
      </w:rPr>
      <w:drawing>
        <wp:inline distT="0" distB="0" distL="0" distR="0" wp14:anchorId="4F21ED52" wp14:editId="639A31D6">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1AA528B8" w14:textId="77777777" w:rsidR="0046736A" w:rsidRDefault="0046736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2323" w14:textId="77777777" w:rsidR="0046736A" w:rsidRDefault="007B47BC">
    <w:pPr>
      <w:pStyle w:val="Cabealho"/>
      <w:jc w:val="center"/>
    </w:pPr>
    <w:r>
      <w:rPr>
        <w:noProof/>
      </w:rPr>
      <w:drawing>
        <wp:inline distT="0" distB="0" distL="0" distR="0" wp14:anchorId="7154158B" wp14:editId="41CB7001">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7634BB2C" w14:textId="77777777" w:rsidR="0046736A" w:rsidRDefault="004673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EC2"/>
    <w:multiLevelType w:val="multilevel"/>
    <w:tmpl w:val="B51C748E"/>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1" w15:restartNumberingAfterBreak="0">
    <w:nsid w:val="430F5A90"/>
    <w:multiLevelType w:val="multilevel"/>
    <w:tmpl w:val="2D02FD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05183868">
    <w:abstractNumId w:val="0"/>
  </w:num>
  <w:num w:numId="2" w16cid:durableId="1011642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6736A"/>
    <w:rsid w:val="0046736A"/>
    <w:rsid w:val="007B47B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CAFF"/>
  <w15:docId w15:val="{468A6BAC-C126-4AA6-B570-E70D2678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pPr>
      <w:spacing w:after="200" w:line="276" w:lineRule="auto"/>
    </w:pPr>
  </w:style>
  <w:style w:type="paragraph" w:styleId="Ttulo1">
    <w:name w:val="heading 1"/>
    <w:basedOn w:val="Normal"/>
    <w:link w:val="Ttulo1Char"/>
    <w:uiPriority w:val="1"/>
    <w:qFormat/>
    <w:rsid w:val="00937925"/>
    <w:pPr>
      <w:widowControl w:val="0"/>
      <w:spacing w:before="73" w:after="0" w:line="240" w:lineRule="auto"/>
      <w:ind w:left="206"/>
      <w:outlineLvl w:val="0"/>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A0F6C"/>
  </w:style>
  <w:style w:type="character" w:customStyle="1" w:styleId="RodapChar">
    <w:name w:val="Rodapé Char"/>
    <w:basedOn w:val="Fontepargpadro"/>
    <w:link w:val="Rodap"/>
    <w:uiPriority w:val="99"/>
    <w:qFormat/>
    <w:rsid w:val="00BA0F6C"/>
  </w:style>
  <w:style w:type="character" w:customStyle="1" w:styleId="TextodebaloChar">
    <w:name w:val="Texto de balão Char"/>
    <w:basedOn w:val="Fontepargpadro"/>
    <w:link w:val="Textodebalo"/>
    <w:uiPriority w:val="99"/>
    <w:semiHidden/>
    <w:qFormat/>
    <w:rsid w:val="00BA0F6C"/>
    <w:rPr>
      <w:rFonts w:ascii="Tahoma" w:hAnsi="Tahoma" w:cs="Tahoma"/>
      <w:sz w:val="16"/>
      <w:szCs w:val="16"/>
    </w:rPr>
  </w:style>
  <w:style w:type="character" w:customStyle="1" w:styleId="Ttulo1Char">
    <w:name w:val="Título 1 Char"/>
    <w:basedOn w:val="Fontepargpadro"/>
    <w:link w:val="Ttulo1"/>
    <w:uiPriority w:val="1"/>
    <w:qFormat/>
    <w:rsid w:val="00937925"/>
    <w:rPr>
      <w:rFonts w:ascii="Times New Roman" w:eastAsia="Times New Roman" w:hAnsi="Times New Roman" w:cs="Times New Roman"/>
      <w:b/>
      <w:bCs/>
      <w:sz w:val="20"/>
      <w:szCs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ption1">
    <w:name w:val="caption1"/>
    <w:basedOn w:val="Normal"/>
    <w:qFormat/>
    <w:pPr>
      <w:suppressLineNumbers/>
      <w:spacing w:before="120" w:after="120"/>
    </w:pPr>
    <w:rPr>
      <w:rFonts w:cs="Arial"/>
      <w:i/>
      <w:iCs/>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A0F6C"/>
    <w:pPr>
      <w:spacing w:after="0" w:line="240" w:lineRule="auto"/>
    </w:pPr>
    <w:rPr>
      <w:rFonts w:ascii="Tahoma" w:hAnsi="Tahoma" w:cs="Tahoma"/>
      <w:sz w:val="16"/>
      <w:szCs w:val="16"/>
    </w:rPr>
  </w:style>
  <w:style w:type="paragraph" w:customStyle="1" w:styleId="Padro">
    <w:name w:val="Padrão"/>
    <w:qFormat/>
    <w:rsid w:val="00013674"/>
    <w:pPr>
      <w:spacing w:before="160"/>
    </w:pPr>
    <w:rPr>
      <w:rFonts w:ascii="Helvetica Neue" w:eastAsia="Arial Unicode MS" w:hAnsi="Helvetica Neue" w:cs="Arial Unicode MS"/>
      <w:color w:val="000000"/>
      <w:sz w:val="24"/>
      <w:szCs w:val="24"/>
      <w:lang w:val="pt-PT" w:eastAsia="pt-BR"/>
    </w:r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qFormat/>
    <w:rsid w:val="00013674"/>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1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1747</Words>
  <Characters>9436</Characters>
  <Application>Microsoft Office Word</Application>
  <DocSecurity>0</DocSecurity>
  <Lines>78</Lines>
  <Paragraphs>22</Paragraphs>
  <ScaleCrop>false</ScaleCrop>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Alves Passos</dc:creator>
  <dc:description/>
  <cp:lastModifiedBy>Carolina da Silva Vicente Ribeiro</cp:lastModifiedBy>
  <cp:revision>14</cp:revision>
  <dcterms:created xsi:type="dcterms:W3CDTF">2022-02-09T12:17:00Z</dcterms:created>
  <dcterms:modified xsi:type="dcterms:W3CDTF">2024-02-21T15:37:00Z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