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65409303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996DD5">
              <w:rPr>
                <w:rFonts w:cstheme="minorHAnsi"/>
                <w:b/>
                <w:bCs/>
              </w:rPr>
              <w:t xml:space="preserve"> </w:t>
            </w:r>
            <w:r w:rsidR="00996DD5" w:rsidRPr="00996DD5">
              <w:rPr>
                <w:rFonts w:cstheme="minorHAnsi"/>
                <w:b/>
                <w:bCs/>
              </w:rPr>
              <w:t>Histerectomia Subtotal Laparoscópica com ou sem Anexectomia, Uni ou Bilateral (Qualquer Via)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4D4F4C70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996DD5" w:rsidRPr="00996DD5">
        <w:rPr>
          <w:rFonts w:cstheme="minorHAnsi"/>
          <w:b/>
          <w:bCs/>
        </w:rPr>
        <w:t>Histerectomia Subtotal Laparoscópica com ou sem Anexectomia, Uni ou Bilateral (Qualquer Via) – CBHPM 31303200</w:t>
      </w:r>
      <w:r w:rsidR="00996DD5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0961EB5" w14:textId="0C2A3B2E" w:rsidR="00996DD5" w:rsidRPr="00996DD5" w:rsidRDefault="00996DD5" w:rsidP="00996DD5">
      <w:pPr>
        <w:spacing w:line="240" w:lineRule="auto"/>
        <w:ind w:left="-567" w:right="-568"/>
        <w:jc w:val="both"/>
        <w:rPr>
          <w:rFonts w:cstheme="minorHAnsi"/>
        </w:rPr>
      </w:pPr>
      <w:r w:rsidRPr="00996DD5">
        <w:rPr>
          <w:rFonts w:cstheme="minorHAnsi"/>
          <w:b/>
          <w:bCs/>
        </w:rPr>
        <w:t>DIAGNÓSTICO</w:t>
      </w:r>
      <w:r w:rsidRPr="00996DD5">
        <w:rPr>
          <w:rFonts w:cstheme="minorHAnsi"/>
        </w:rPr>
        <w:t xml:space="preserve">: </w:t>
      </w:r>
    </w:p>
    <w:p w14:paraId="4A24F15A" w14:textId="3C923B11" w:rsidR="00996DD5" w:rsidRPr="00996DD5" w:rsidRDefault="00996DD5" w:rsidP="00996DD5">
      <w:pPr>
        <w:spacing w:line="240" w:lineRule="auto"/>
        <w:ind w:left="-567" w:right="-568"/>
        <w:jc w:val="both"/>
        <w:rPr>
          <w:rFonts w:cstheme="minorHAnsi"/>
        </w:rPr>
      </w:pPr>
      <w:r w:rsidRPr="00996DD5">
        <w:rPr>
          <w:rFonts w:cstheme="minorHAnsi"/>
          <w:b/>
          <w:bCs/>
        </w:rPr>
        <w:t>DEFINIÇÃO DO PROCEDIMENTO</w:t>
      </w:r>
      <w:r w:rsidRPr="00996DD5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996DD5">
        <w:rPr>
          <w:rFonts w:cstheme="minorHAnsi"/>
        </w:rPr>
        <w:t xml:space="preserve">Consiste na extirpação (retirada) do útero através da via laparoscópica (técnica minimamente invasiva onde são realizados pequenos cortes no abdome para acesso à cavidade abdominal) sem que seja retirado o colo uterino, o que supõe a impossibilidade de ter filhos e a ausência de menstruação. Pode ser associada a retirada dos ovários e trompas. Para realizar a histerectomia subtotal laparoscópica há a necessidade de uso de instrumentais especiais, os quais devem estar presentes na sala cirúrgica para uso durante o procedimento. Geralmente são realizados 4 a 5 pequenos cortes no abdome para posicionamento de instrumentais chamados trocartes, que permitem a introdução de instrumentos </w:t>
      </w:r>
      <w:r w:rsidRPr="00996DD5">
        <w:rPr>
          <w:rFonts w:cstheme="minorHAnsi"/>
        </w:rPr>
        <w:lastRenderedPageBreak/>
        <w:t>especiais na cavidade com a finalidade de realização do procedimento cirúrgico proposto. É realizado o preenchimento da cavidade abdominal com gás CO2, com a finalidade de afastar as paredes abdominais em relação aos órgãos e estruturas internas. Após esta fase de insuflação com gás, a cirurgia proposta é realizada com uso dos instrumentos especiais. Após a extirpação do útero sem o colo (podendo conter, ou não, ovários e trompas), há, geralmente, a necessidade de ampliar umas das pequenas incisões abdominais com o objetivo de retirar o órgão extirpado. Normalmente o tamanho da ampliação da incisão acompanha o tamanho do útero extirpado. Há a possibilidade de dispensar a ampliação de incisão quando há disponibilidade para uso durante o procedimento de um morcelador (instrumento cirúrgico para fragmentar o útero) com bolsa plástica para realizar fragmentação do útero extirpado em situação que impede que essa fragmentação ocorra livre dentro da cavidade abdominal. Nesta situação a fragmentação do útero ocorrerá dentro da referida bolsa, o que facilita a retirada dos fragmentos e impede que parte destes fragmentos caiam na cavidade abdominal.</w:t>
      </w:r>
    </w:p>
    <w:p w14:paraId="27735B4E" w14:textId="3FF87375" w:rsidR="00996DD5" w:rsidRPr="00996DD5" w:rsidRDefault="00996DD5" w:rsidP="00996DD5">
      <w:pPr>
        <w:pStyle w:val="Corpodetexto"/>
        <w:ind w:left="-567" w:right="-568"/>
        <w:jc w:val="both"/>
        <w:rPr>
          <w:rFonts w:asciiTheme="minorHAnsi" w:hAnsiTheme="minorHAnsi" w:cstheme="minorHAnsi"/>
        </w:rPr>
      </w:pPr>
      <w:r w:rsidRPr="00996DD5">
        <w:rPr>
          <w:rFonts w:asciiTheme="minorHAnsi" w:hAnsiTheme="minorHAnsi" w:cstheme="minorHAnsi"/>
          <w:b/>
          <w:bCs/>
        </w:rPr>
        <w:t>RISCOS, COMPLICAÇÕES</w:t>
      </w:r>
      <w:r w:rsidRPr="00996DD5">
        <w:rPr>
          <w:rFonts w:asciiTheme="minorHAnsi" w:hAnsiTheme="minorHAnsi" w:cstheme="minorHAnsi"/>
        </w:rPr>
        <w:t>: As principais complicações decorrentes da histerectomia subtotal laparoscópica são infecções com possibilidade de ocorrência de febre, sangramentos com a possível necessidade de transfusão durante ou após a cirurgia; hematoma (sangue coagulado acumulado em determinada área da cirúrgica), por vezes com necessidade de realizar drenagem cirúrgica do mesmo; trauma cirúrgico na bexiga, uretra  ou  ureteres; trauma cirúrgico sobre os intestinos, sendo necessário cirurgia especializada; fístulas (que são comunicações anormais entre duas cavidades – por exemplo: comunicação entre a cavidade da bexiga com a cavidade da vagina, ocasionando perda de urina pela vagina); deiscência (abertura dos pontos) da ferida com perda dos pontos dados, sendo necessário, eventualmente, nova anestesia para realizar nova sutura; trombose venosa dos membros inferiores e embolia pulmonar; dores devido à posição cirúrgica; cicatrizes hipertróficas (cicatriz grossa), queloides (cicatriz muito espessa e dolorida),  retração cicatricial ; Necessidade de interrupção do procedimento por via laparoscópica para converter para via aberta convencional (principalmente nos casos onde há sangramento cirúrgico aumentado)</w:t>
      </w:r>
      <w:r w:rsidR="00284AD9">
        <w:rPr>
          <w:rFonts w:asciiTheme="minorHAnsi" w:hAnsiTheme="minorHAnsi" w:cstheme="minorHAnsi"/>
        </w:rPr>
        <w:t xml:space="preserve">, </w:t>
      </w:r>
      <w:r w:rsidR="00284AD9" w:rsidRPr="00284AD9">
        <w:rPr>
          <w:rFonts w:asciiTheme="minorHAnsi" w:hAnsiTheme="minorHAnsi" w:cstheme="minorHAnsi"/>
        </w:rPr>
        <w:t>risco de óbito</w:t>
      </w:r>
      <w:r w:rsidR="00284AD9">
        <w:rPr>
          <w:rFonts w:asciiTheme="minorHAnsi" w:hAnsiTheme="minorHAnsi" w:cstheme="minorHAnsi"/>
        </w:rPr>
        <w:t>.</w:t>
      </w:r>
    </w:p>
    <w:p w14:paraId="0F8299A1" w14:textId="77777777" w:rsidR="00996DD5" w:rsidRPr="00996DD5" w:rsidRDefault="00996DD5" w:rsidP="00996DD5">
      <w:pPr>
        <w:pStyle w:val="Corpodetexto"/>
        <w:ind w:left="-567" w:right="-568"/>
        <w:jc w:val="both"/>
        <w:rPr>
          <w:rFonts w:asciiTheme="minorHAnsi" w:hAnsiTheme="minorHAnsi" w:cstheme="minorHAnsi"/>
        </w:rPr>
      </w:pPr>
    </w:p>
    <w:p w14:paraId="204C643F" w14:textId="1B4642B3" w:rsidR="00996DD5" w:rsidRPr="00996DD5" w:rsidRDefault="00996DD5" w:rsidP="00996DD5">
      <w:pPr>
        <w:spacing w:line="240" w:lineRule="auto"/>
        <w:ind w:left="-567" w:right="-568"/>
        <w:jc w:val="both"/>
        <w:rPr>
          <w:rFonts w:cstheme="minorHAnsi"/>
        </w:rPr>
      </w:pPr>
      <w:r w:rsidRPr="00996DD5">
        <w:rPr>
          <w:rFonts w:cstheme="minorHAnsi"/>
          <w:b/>
          <w:bCs/>
        </w:rPr>
        <w:t>TRATATAMENTOS ALTERNATIVOS</w:t>
      </w:r>
      <w:r w:rsidRPr="00996DD5">
        <w:rPr>
          <w:rFonts w:cstheme="minorHAnsi"/>
        </w:rPr>
        <w:t>: Os tratamentos alternativos já devem ter sido amplamente discutidos no momento da decisão pela cirurgia proposta. Eles podem incluir tratamentos não cirúrgicos, a depender do diagnóstico que indica a retirada do útero. Os principais tratamentos alternativos cirúrgicos é a histerectomia total, onde há a retirada do colo uterino (podendo ser aberta ou também por via laparoscópica). Para se retirar o colo uterino há a necessidade de separar esta estrutura em relação à bexiga e ao intestino grosso (reto), o que aumenta o risco de trauma cirúrgico das vias urinárias e do intestino. Vale ressaltar que a retirada do colo obriga à equipe cirúrgica a realizar incisão sobre a vagina e sutura da mesma. Tal fato pode se associar a aumento do risco de dor e/ou desconforto durante as relações sexuais.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32A70" w14:textId="77777777" w:rsidR="00D6681B" w:rsidRDefault="00D6681B" w:rsidP="00BA0F6C">
      <w:pPr>
        <w:spacing w:after="0" w:line="240" w:lineRule="auto"/>
      </w:pPr>
      <w:r>
        <w:separator/>
      </w:r>
    </w:p>
  </w:endnote>
  <w:endnote w:type="continuationSeparator" w:id="0">
    <w:p w14:paraId="6E214A5B" w14:textId="77777777" w:rsidR="00D6681B" w:rsidRDefault="00D6681B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5E07" w14:textId="77777777" w:rsidR="00D6681B" w:rsidRDefault="00D6681B" w:rsidP="00BA0F6C">
      <w:pPr>
        <w:spacing w:after="0" w:line="240" w:lineRule="auto"/>
      </w:pPr>
      <w:r>
        <w:separator/>
      </w:r>
    </w:p>
  </w:footnote>
  <w:footnote w:type="continuationSeparator" w:id="0">
    <w:p w14:paraId="3847F0EF" w14:textId="77777777" w:rsidR="00D6681B" w:rsidRDefault="00D6681B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284AD9"/>
    <w:rsid w:val="003A7652"/>
    <w:rsid w:val="004146BD"/>
    <w:rsid w:val="00546ABD"/>
    <w:rsid w:val="0073173C"/>
    <w:rsid w:val="0097574A"/>
    <w:rsid w:val="00996DD5"/>
    <w:rsid w:val="00ACA831"/>
    <w:rsid w:val="00B87881"/>
    <w:rsid w:val="00BA0F6C"/>
    <w:rsid w:val="00BF739A"/>
    <w:rsid w:val="00C7400F"/>
    <w:rsid w:val="00D6681B"/>
    <w:rsid w:val="00E01FEF"/>
    <w:rsid w:val="00E2662D"/>
    <w:rsid w:val="00E3525B"/>
    <w:rsid w:val="00EB2E6D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996DD5"/>
    <w:pPr>
      <w:widowControl w:val="0"/>
      <w:autoSpaceDE w:val="0"/>
      <w:autoSpaceDN w:val="0"/>
      <w:spacing w:after="0" w:line="240" w:lineRule="auto"/>
      <w:ind w:left="101"/>
    </w:pPr>
    <w:rPr>
      <w:rFonts w:ascii="Tahoma" w:eastAsia="Tahoma" w:hAnsi="Tahoma" w:cs="Tahoma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996DD5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1878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2022-02-14T20:31:00Z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