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Mastectomia Simples + Reconstrução com Prótese ou Expansor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Mastectomia simples – 30602157+ Reconstrução da mama com prótese e/ou expansor-Em caso de lesões traumáticas e tumores  - 30602262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C50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Mastectomia simples + Reconstrução com prótese ou expansor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clinicas de cada paciente (diabetes, cardiopatia, hipertensão, idade avançada, anemia, obesidade,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Infecção pós-operatória que pode requerer o uso de antibióticos ou até mesmo a drenagem cirúrgica de coleções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purulentas, assim como a “perda” da prótese com comprometimento do resultado estético.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 ou necrose de retalhos de pele, retardando a cicatrização, eventualmente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comprometendo o resultado estético ou até mesmo levando à “perda” da prótese.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Necrose de retalhos de pele, levando ao retardamento da cicatrização ou até mesmo à “perda” da prótese.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há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3b6c43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1296</Words>
  <Characters>8753</Characters>
  <CharactersWithSpaces>9990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2024-04-04T08:30:36Z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