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Ressecção Endoscópica da Próstata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M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onopolar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RESSECÇÃO ENDOSCÓPICA DA PRÓSTATA </w:t>
      </w:r>
      <w:r>
        <w:rPr>
          <w:rFonts w:cs="Calibri" w:cstheme="minorHAnsi"/>
          <w:b/>
          <w:bCs/>
        </w:rPr>
        <w:t>MONOPOLAR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427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Hiperplasia prostática benigna.</w:t>
      </w:r>
    </w:p>
    <w:p>
      <w:pPr>
        <w:pStyle w:val="Normal"/>
        <w:spacing w:lineRule="auto" w:line="240"/>
        <w:ind w:left="-567" w:right="-427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Procedimento endoscópico através da uretra para desobstrução do fluxo urinário.</w:t>
      </w:r>
    </w:p>
    <w:p>
      <w:pPr>
        <w:pStyle w:val="Normal"/>
        <w:spacing w:lineRule="auto" w:line="240"/>
        <w:ind w:left="-567" w:right="-427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ListParagraph"/>
        <w:numPr>
          <w:ilvl w:val="0"/>
          <w:numId w:val="1"/>
        </w:numPr>
        <w:spacing w:lineRule="auto" w:line="240"/>
        <w:ind w:left="153" w:right="-427" w:hanging="36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Sangramento durante ou após o procedimento;</w:t>
      </w:r>
    </w:p>
    <w:p>
      <w:pPr>
        <w:pStyle w:val="ListParagraph"/>
        <w:numPr>
          <w:ilvl w:val="0"/>
          <w:numId w:val="1"/>
        </w:numPr>
        <w:spacing w:lineRule="auto" w:line="240"/>
        <w:ind w:left="153" w:right="-427" w:hanging="360"/>
        <w:jc w:val="both"/>
        <w:rPr>
          <w:rFonts w:cs="Calibri" w:cstheme="minorHAnsi"/>
        </w:rPr>
      </w:pPr>
      <w:r>
        <w:rPr>
          <w:rFonts w:cs="Calibri" w:cstheme="minorHAnsi"/>
        </w:rPr>
        <w:t>Necessidade eventual de hemotransfusão;</w:t>
      </w:r>
    </w:p>
    <w:p>
      <w:pPr>
        <w:pStyle w:val="ListParagraph"/>
        <w:numPr>
          <w:ilvl w:val="0"/>
          <w:numId w:val="1"/>
        </w:numPr>
        <w:spacing w:lineRule="auto" w:line="240"/>
        <w:ind w:left="153" w:right="-427" w:hanging="360"/>
        <w:jc w:val="both"/>
        <w:rPr>
          <w:rFonts w:cs="Calibri" w:cstheme="minorHAnsi"/>
        </w:rPr>
      </w:pPr>
      <w:r>
        <w:rPr>
          <w:rFonts w:cs="Calibri" w:cstheme="minorHAnsi"/>
        </w:rPr>
        <w:t>Incontinência urinária pós-operatória (transitória ou não);</w:t>
      </w:r>
    </w:p>
    <w:p>
      <w:pPr>
        <w:pStyle w:val="ListParagraph"/>
        <w:numPr>
          <w:ilvl w:val="0"/>
          <w:numId w:val="1"/>
        </w:numPr>
        <w:spacing w:lineRule="auto" w:line="240"/>
        <w:ind w:left="153" w:right="-427" w:hanging="360"/>
        <w:jc w:val="both"/>
        <w:rPr>
          <w:rFonts w:cs="Calibri" w:cstheme="minorHAnsi"/>
        </w:rPr>
      </w:pPr>
      <w:r>
        <w:rPr>
          <w:rFonts w:cs="Calibri" w:cstheme="minorHAnsi"/>
        </w:rPr>
        <w:t>Sintomas urinários irritativos pós-operatórios;</w:t>
      </w:r>
    </w:p>
    <w:p>
      <w:pPr>
        <w:pStyle w:val="ListParagraph"/>
        <w:numPr>
          <w:ilvl w:val="0"/>
          <w:numId w:val="1"/>
        </w:numPr>
        <w:spacing w:lineRule="auto" w:line="240"/>
        <w:ind w:left="153" w:right="-427" w:hanging="360"/>
        <w:jc w:val="both"/>
        <w:rPr>
          <w:rFonts w:cs="Calibri" w:cstheme="minorHAnsi"/>
        </w:rPr>
      </w:pPr>
      <w:r>
        <w:rPr>
          <w:rFonts w:cs="Calibri" w:cstheme="minorHAnsi"/>
        </w:rPr>
        <w:t>Estenose de uretra ou esclerose de colo vesical pós-operatórios;</w:t>
      </w:r>
    </w:p>
    <w:p>
      <w:pPr>
        <w:pStyle w:val="ListParagraph"/>
        <w:numPr>
          <w:ilvl w:val="0"/>
          <w:numId w:val="1"/>
        </w:numPr>
        <w:spacing w:lineRule="auto" w:line="240"/>
        <w:ind w:left="153" w:right="-427" w:hanging="360"/>
        <w:jc w:val="both"/>
        <w:rPr>
          <w:rFonts w:cs="Calibri" w:cstheme="minorHAnsi"/>
        </w:rPr>
      </w:pPr>
      <w:r>
        <w:rPr>
          <w:rFonts w:cs="Calibri" w:cstheme="minorHAnsi"/>
        </w:rPr>
        <w:t>Necessidade de reintervencão cirúrgica;</w:t>
      </w:r>
    </w:p>
    <w:p>
      <w:pPr>
        <w:pStyle w:val="ListParagraph"/>
        <w:numPr>
          <w:ilvl w:val="0"/>
          <w:numId w:val="1"/>
        </w:numPr>
        <w:spacing w:lineRule="auto" w:line="240"/>
        <w:ind w:left="153" w:right="-427" w:hanging="360"/>
        <w:jc w:val="both"/>
        <w:rPr>
          <w:rFonts w:cs="Calibri" w:cstheme="minorHAnsi"/>
        </w:rPr>
      </w:pPr>
      <w:r>
        <w:rPr>
          <w:rFonts w:cs="Calibri" w:cstheme="minorHAnsi"/>
        </w:rPr>
        <w:t>Possibilidade rara em alguns casos de pós-operatório em CTI;</w:t>
      </w:r>
    </w:p>
    <w:p>
      <w:pPr>
        <w:pStyle w:val="ListParagraph"/>
        <w:numPr>
          <w:ilvl w:val="0"/>
          <w:numId w:val="1"/>
        </w:numPr>
        <w:spacing w:lineRule="auto" w:line="240"/>
        <w:ind w:left="153" w:right="-427" w:hanging="360"/>
        <w:jc w:val="both"/>
        <w:rPr>
          <w:rFonts w:cs="Calibri" w:cstheme="minorHAnsi"/>
        </w:rPr>
      </w:pPr>
      <w:r>
        <w:rPr>
          <w:rFonts w:cs="Calibri" w:cstheme="minorHAnsi"/>
        </w:rPr>
        <w:t>Possibilidade de uso prolongado de sonda vesical de demora no pós-operatório;</w:t>
      </w:r>
    </w:p>
    <w:p>
      <w:pPr>
        <w:pStyle w:val="ListParagraph"/>
        <w:numPr>
          <w:ilvl w:val="0"/>
          <w:numId w:val="1"/>
        </w:numPr>
        <w:spacing w:lineRule="auto" w:line="240"/>
        <w:ind w:left="153" w:right="-427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Risco de óbito. </w:t>
      </w:r>
    </w:p>
    <w:p>
      <w:pPr>
        <w:pStyle w:val="Normal"/>
        <w:spacing w:lineRule="auto" w:line="240"/>
        <w:ind w:left="-567" w:right="-710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</w:t>
      </w:r>
    </w:p>
    <w:p>
      <w:pPr>
        <w:pStyle w:val="ListParagraph"/>
        <w:numPr>
          <w:ilvl w:val="0"/>
          <w:numId w:val="2"/>
        </w:numPr>
        <w:spacing w:lineRule="auto" w:line="240"/>
        <w:ind w:left="153" w:right="-710" w:hanging="36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Uso de medicamentos orais para tratamento da HPB (apesar da indicação cirúrgica contemplar na maioria das vezes a falha de tratamento medicamentoso).</w:t>
      </w:r>
    </w:p>
    <w:p>
      <w:pPr>
        <w:pStyle w:val="ListParagraph"/>
        <w:numPr>
          <w:ilvl w:val="0"/>
          <w:numId w:val="2"/>
        </w:numPr>
        <w:spacing w:lineRule="auto" w:line="240"/>
        <w:ind w:left="153" w:right="-710" w:hanging="36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Cirurgia aberta, laparoscópica, robótica para hiperplasia prostática benign</w:t>
      </w:r>
      <w:r>
        <w:rPr>
          <w:rFonts w:cs="Calibri" w:cstheme="minorHAnsi"/>
          <w:bCs/>
          <w:sz w:val="22"/>
          <w:szCs w:val="22"/>
        </w:rPr>
        <w:t>a, ressecção endoscópica bipolar e enucleação da próstata.</w:t>
      </w:r>
    </w:p>
    <w:p>
      <w:pPr>
        <w:pStyle w:val="Normal"/>
        <w:spacing w:lineRule="auto" w:line="240" w:before="0" w:after="0"/>
        <w:ind w:left="-567" w:right="-71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71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710" w:hanging="0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710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710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710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LibreOffice/7.2.7.2$Windows_X86_64 LibreOffice_project/8d71d29d553c0f7dcbfa38fbfda25ee34cce99a2</Application>
  <AppVersion>15.0000</AppVersion>
  <Pages>4</Pages>
  <Words>1127</Words>
  <Characters>7729</Characters>
  <CharactersWithSpaces>8793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2023-01-04T15:40:06Z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