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9C5F40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A42FB">
              <w:rPr>
                <w:rFonts w:cstheme="minorHAnsi"/>
                <w:b/>
                <w:bCs/>
              </w:rPr>
              <w:t xml:space="preserve"> </w:t>
            </w:r>
            <w:r w:rsidR="001A42FB" w:rsidRPr="001A42FB">
              <w:rPr>
                <w:rFonts w:cstheme="minorHAnsi"/>
                <w:b/>
                <w:bCs/>
              </w:rPr>
              <w:t>Ressecção Segmentar de Mama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2DE0C9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A42FB" w:rsidRPr="001A42FB">
        <w:rPr>
          <w:rFonts w:cstheme="minorHAnsi"/>
          <w:b/>
          <w:bCs/>
        </w:rPr>
        <w:t xml:space="preserve">Ressecção segmentar – </w:t>
      </w:r>
      <w:proofErr w:type="spellStart"/>
      <w:r w:rsidR="001A42FB" w:rsidRPr="001A42FB">
        <w:rPr>
          <w:rFonts w:cstheme="minorHAnsi"/>
          <w:b/>
          <w:bCs/>
        </w:rPr>
        <w:t>quadrantectomia</w:t>
      </w:r>
      <w:proofErr w:type="spellEnd"/>
      <w:r w:rsidR="001A42FB" w:rsidRPr="001A42FB">
        <w:rPr>
          <w:rFonts w:cstheme="minorHAnsi"/>
          <w:b/>
          <w:bCs/>
        </w:rPr>
        <w:t xml:space="preserve"> – 30602203</w:t>
      </w:r>
      <w:r w:rsidR="001A42F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1E583B2" w14:textId="77777777" w:rsidR="001A42FB" w:rsidRPr="001A42FB" w:rsidRDefault="001A42FB" w:rsidP="001A42FB">
      <w:pPr>
        <w:spacing w:line="240" w:lineRule="auto"/>
        <w:ind w:left="-567" w:right="-427"/>
        <w:jc w:val="both"/>
        <w:rPr>
          <w:rFonts w:cstheme="minorHAnsi"/>
        </w:rPr>
      </w:pPr>
      <w:r w:rsidRPr="001A42FB">
        <w:rPr>
          <w:rFonts w:cstheme="minorHAnsi"/>
          <w:b/>
          <w:bCs/>
        </w:rPr>
        <w:t>DIAGNÓSTICO</w:t>
      </w:r>
      <w:r w:rsidRPr="001A42FB">
        <w:rPr>
          <w:rFonts w:cstheme="minorHAnsi"/>
        </w:rPr>
        <w:t>: Lesão de mama – N63 / C50</w:t>
      </w:r>
    </w:p>
    <w:p w14:paraId="3CFA2D77" w14:textId="63131691" w:rsid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A42FB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DEFINIÇÃO DO PROCEDIMENTO:</w:t>
      </w:r>
      <w:r w:rsidRPr="001A42FB">
        <w:rPr>
          <w:rFonts w:asciiTheme="minorHAnsi" w:hAnsiTheme="minorHAnsi" w:cstheme="minorHAnsi"/>
          <w:sz w:val="22"/>
          <w:szCs w:val="22"/>
        </w:rPr>
        <w:t xml:space="preserve"> </w:t>
      </w:r>
      <w:r w:rsidRPr="001A4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Ressecção segmentar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</w:t>
      </w:r>
      <w:r w:rsidRPr="001A4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A42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Quadrantectomia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E55997B" w14:textId="77777777" w:rsidR="001A42FB" w:rsidRP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AEF3FD" w14:textId="77777777" w:rsidR="001A42FB" w:rsidRPr="001A42FB" w:rsidRDefault="001A42FB" w:rsidP="001A42FB">
      <w:pPr>
        <w:pStyle w:val="Default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1A42F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D30EDF" w14:textId="77777777" w:rsidR="001A42FB" w:rsidRPr="001A42FB" w:rsidRDefault="001A42FB" w:rsidP="001A42FB">
      <w:pPr>
        <w:pStyle w:val="Default"/>
        <w:numPr>
          <w:ilvl w:val="0"/>
          <w:numId w:val="1"/>
        </w:numPr>
        <w:ind w:left="-567" w:right="-42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>É possível que a lesão não seja totalmente ressecada durante a cirurgia e o procedimento precise ser complementado.</w:t>
      </w:r>
    </w:p>
    <w:p w14:paraId="09EE5250" w14:textId="1840826C" w:rsidR="001A42FB" w:rsidRPr="001A42FB" w:rsidRDefault="001A42FB" w:rsidP="001A42FB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</w:t>
      </w:r>
      <w:r w:rsidRPr="001A42FB">
        <w:rPr>
          <w:rFonts w:asciiTheme="minorHAnsi" w:hAnsiTheme="minorHAnsi" w:cstheme="minorHAnsi"/>
          <w:sz w:val="22"/>
          <w:szCs w:val="22"/>
        </w:rPr>
        <w:t>clínicas</w:t>
      </w:r>
      <w:r w:rsidRPr="001A42FB">
        <w:rPr>
          <w:rFonts w:asciiTheme="minorHAnsi" w:hAnsiTheme="minorHAnsi" w:cstheme="minorHAnsi"/>
          <w:sz w:val="22"/>
          <w:szCs w:val="22"/>
        </w:rPr>
        <w:t xml:space="preserve"> de cada paciente (diabetes, cardiopatia, hipertensão, idade avançada, anemia, obesidade, etc.), pode trazer uma série de complicações comuns e potencialmente sérias, incluindo óbito. </w:t>
      </w:r>
    </w:p>
    <w:p w14:paraId="16D87D9D" w14:textId="77777777" w:rsidR="001A42FB" w:rsidRPr="001A42FB" w:rsidRDefault="001A42FB" w:rsidP="001A42FB">
      <w:pPr>
        <w:pStyle w:val="Default"/>
        <w:numPr>
          <w:ilvl w:val="0"/>
          <w:numId w:val="2"/>
        </w:numPr>
        <w:tabs>
          <w:tab w:val="left" w:pos="284"/>
        </w:tabs>
        <w:ind w:left="-567" w:right="-427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lastRenderedPageBreak/>
        <w:t xml:space="preserve">Eventuais complicações podem exigir tratamentos complementares tanto clínicos quanto cirúrgicos, sendo indispensável a avaliação prévia do risco cirúrgico e anestésico. </w:t>
      </w:r>
    </w:p>
    <w:p w14:paraId="0A57AC82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 w14:paraId="60819ABE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671A489B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42FB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1A42FB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 </w:t>
      </w:r>
    </w:p>
    <w:p w14:paraId="76605D7D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69EF75ED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 xml:space="preserve">Deiscência (ruptura) de suturas, retardando a cicatrização e comprometendo o resultado estético. </w:t>
      </w:r>
    </w:p>
    <w:p w14:paraId="228BE622" w14:textId="77777777" w:rsidR="001A42FB" w:rsidRPr="001A42FB" w:rsidRDefault="001A42FB" w:rsidP="001A42FB">
      <w:pPr>
        <w:pStyle w:val="Default"/>
        <w:numPr>
          <w:ilvl w:val="0"/>
          <w:numId w:val="3"/>
        </w:numPr>
        <w:tabs>
          <w:tab w:val="left" w:pos="284"/>
        </w:tabs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A42FB">
        <w:rPr>
          <w:rFonts w:asciiTheme="minorHAnsi" w:hAnsiTheme="minorHAnsi" w:cstheme="minorHAnsi"/>
          <w:sz w:val="22"/>
          <w:szCs w:val="22"/>
        </w:rPr>
        <w:t xml:space="preserve">Contraturas cicatriciais com deformidade da área operada ou distorção da mama e do complexo </w:t>
      </w:r>
      <w:proofErr w:type="spellStart"/>
      <w:r w:rsidRPr="001A42FB">
        <w:rPr>
          <w:rFonts w:asciiTheme="minorHAnsi" w:hAnsiTheme="minorHAnsi" w:cstheme="minorHAnsi"/>
          <w:sz w:val="22"/>
          <w:szCs w:val="22"/>
        </w:rPr>
        <w:t>aréolo</w:t>
      </w:r>
      <w:proofErr w:type="spellEnd"/>
      <w:r w:rsidRPr="001A42FB">
        <w:rPr>
          <w:rFonts w:asciiTheme="minorHAnsi" w:hAnsiTheme="minorHAnsi" w:cstheme="minorHAnsi"/>
          <w:sz w:val="22"/>
          <w:szCs w:val="22"/>
        </w:rPr>
        <w:t>-mamilar.</w:t>
      </w:r>
    </w:p>
    <w:p w14:paraId="6C086271" w14:textId="77777777" w:rsidR="001A42FB" w:rsidRPr="001A42FB" w:rsidRDefault="001A42FB" w:rsidP="001A42FB">
      <w:pPr>
        <w:pStyle w:val="Default"/>
        <w:tabs>
          <w:tab w:val="left" w:pos="284"/>
        </w:tabs>
        <w:ind w:left="-283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18B57CD1" w14:textId="77777777" w:rsidR="001A42FB" w:rsidRPr="001A42FB" w:rsidRDefault="001A42FB" w:rsidP="001A42FB">
      <w:pPr>
        <w:spacing w:line="240" w:lineRule="auto"/>
        <w:ind w:left="-567" w:right="-427"/>
        <w:jc w:val="both"/>
        <w:rPr>
          <w:rFonts w:cstheme="minorHAnsi"/>
        </w:rPr>
      </w:pPr>
      <w:r w:rsidRPr="001A42FB">
        <w:rPr>
          <w:rFonts w:cstheme="minorHAnsi"/>
          <w:b/>
          <w:bCs/>
        </w:rPr>
        <w:t>TRATATAMENTOS ALTERNATIVOS</w:t>
      </w:r>
      <w:r w:rsidRPr="001A42FB">
        <w:rPr>
          <w:rFonts w:cstheme="minorHAnsi"/>
        </w:rPr>
        <w:t>: não há.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</w:t>
      </w:r>
      <w:r w:rsidRPr="00F87E52">
        <w:rPr>
          <w:rFonts w:cstheme="minorHAnsi"/>
        </w:rPr>
        <w:lastRenderedPageBreak/>
        <w:t xml:space="preserve">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3AE" w14:textId="77777777" w:rsidR="008C37C5" w:rsidRDefault="008C37C5" w:rsidP="00BA0F6C">
      <w:pPr>
        <w:spacing w:after="0" w:line="240" w:lineRule="auto"/>
      </w:pPr>
      <w:r>
        <w:separator/>
      </w:r>
    </w:p>
  </w:endnote>
  <w:endnote w:type="continuationSeparator" w:id="0">
    <w:p w14:paraId="7ACE2226" w14:textId="77777777" w:rsidR="008C37C5" w:rsidRDefault="008C37C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5BD6" w14:textId="77777777" w:rsidR="008C37C5" w:rsidRDefault="008C37C5" w:rsidP="00BA0F6C">
      <w:pPr>
        <w:spacing w:after="0" w:line="240" w:lineRule="auto"/>
      </w:pPr>
      <w:r>
        <w:separator/>
      </w:r>
    </w:p>
  </w:footnote>
  <w:footnote w:type="continuationSeparator" w:id="0">
    <w:p w14:paraId="0E2D2679" w14:textId="77777777" w:rsidR="008C37C5" w:rsidRDefault="008C37C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CD6"/>
    <w:multiLevelType w:val="hybridMultilevel"/>
    <w:tmpl w:val="FB2A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579"/>
    <w:multiLevelType w:val="hybridMultilevel"/>
    <w:tmpl w:val="635A1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A42FB"/>
    <w:rsid w:val="00252ADD"/>
    <w:rsid w:val="003A7652"/>
    <w:rsid w:val="004146BD"/>
    <w:rsid w:val="00546ABD"/>
    <w:rsid w:val="0073173C"/>
    <w:rsid w:val="008C37C5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42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