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909936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11E24">
              <w:rPr>
                <w:rFonts w:cstheme="minorHAnsi"/>
                <w:b/>
                <w:bCs/>
              </w:rPr>
              <w:t xml:space="preserve"> </w:t>
            </w:r>
            <w:r w:rsidR="00811E24" w:rsidRPr="00811E24">
              <w:rPr>
                <w:rFonts w:cstheme="minorHAnsi"/>
                <w:b/>
                <w:bCs/>
              </w:rPr>
              <w:t xml:space="preserve">Tratamento de Fístula </w:t>
            </w:r>
            <w:proofErr w:type="spellStart"/>
            <w:r w:rsidR="00811E24" w:rsidRPr="00811E24">
              <w:rPr>
                <w:rFonts w:cstheme="minorHAnsi"/>
                <w:b/>
                <w:bCs/>
              </w:rPr>
              <w:t>Vésico</w:t>
            </w:r>
            <w:proofErr w:type="spellEnd"/>
            <w:r w:rsidR="00811E24" w:rsidRPr="00811E24">
              <w:rPr>
                <w:rFonts w:cstheme="minorHAnsi"/>
                <w:b/>
                <w:bCs/>
              </w:rPr>
              <w:t>-Uterina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2267143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811E24" w:rsidRPr="00811E24">
        <w:rPr>
          <w:rFonts w:cstheme="minorHAnsi"/>
          <w:b/>
          <w:bCs/>
        </w:rPr>
        <w:t xml:space="preserve">Tratamento de Fístula </w:t>
      </w:r>
      <w:proofErr w:type="spellStart"/>
      <w:r w:rsidR="00811E24" w:rsidRPr="00811E24">
        <w:rPr>
          <w:rFonts w:cstheme="minorHAnsi"/>
          <w:b/>
          <w:bCs/>
        </w:rPr>
        <w:t>Vésico</w:t>
      </w:r>
      <w:proofErr w:type="spellEnd"/>
      <w:r w:rsidR="00811E24" w:rsidRPr="00811E24">
        <w:rPr>
          <w:rFonts w:cstheme="minorHAnsi"/>
          <w:b/>
          <w:bCs/>
        </w:rPr>
        <w:t>-uterina – CID N32.2 / CBHPM</w:t>
      </w:r>
      <w:r w:rsidR="00811E24" w:rsidRPr="005039D1">
        <w:rPr>
          <w:rFonts w:cstheme="minorHAnsi"/>
          <w:b/>
          <w:bCs/>
          <w:sz w:val="24"/>
          <w:szCs w:val="24"/>
        </w:rPr>
        <w:t xml:space="preserve"> 31103316</w:t>
      </w:r>
      <w:r w:rsidR="00811E24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E4B2A57" w14:textId="598A8313" w:rsidR="00811E24" w:rsidRPr="00811E24" w:rsidRDefault="00811E24" w:rsidP="00811E24">
      <w:pPr>
        <w:spacing w:line="240" w:lineRule="auto"/>
        <w:ind w:left="-567" w:right="-427"/>
        <w:jc w:val="both"/>
        <w:rPr>
          <w:rFonts w:cstheme="minorHAnsi"/>
        </w:rPr>
      </w:pPr>
      <w:r w:rsidRPr="00811E24">
        <w:rPr>
          <w:rFonts w:cstheme="minorHAnsi"/>
          <w:b/>
          <w:bCs/>
        </w:rPr>
        <w:t>DIAGNÓSTICO</w:t>
      </w:r>
      <w:r w:rsidRPr="00811E24">
        <w:rPr>
          <w:rFonts w:cstheme="minorHAnsi"/>
        </w:rPr>
        <w:t xml:space="preserve">: Fístula </w:t>
      </w:r>
      <w:proofErr w:type="spellStart"/>
      <w:r w:rsidRPr="00811E24">
        <w:rPr>
          <w:rFonts w:cstheme="minorHAnsi"/>
        </w:rPr>
        <w:t>Vésico</w:t>
      </w:r>
      <w:proofErr w:type="spellEnd"/>
      <w:r w:rsidRPr="00811E24">
        <w:rPr>
          <w:rFonts w:cstheme="minorHAnsi"/>
        </w:rPr>
        <w:t>-Uterina</w:t>
      </w:r>
    </w:p>
    <w:p w14:paraId="34A42957" w14:textId="2A4F7D95" w:rsidR="00811E24" w:rsidRPr="00811E24" w:rsidRDefault="00811E24" w:rsidP="00811E24">
      <w:pPr>
        <w:spacing w:line="240" w:lineRule="auto"/>
        <w:ind w:left="-567" w:right="-427"/>
        <w:jc w:val="both"/>
        <w:rPr>
          <w:rFonts w:cstheme="minorHAnsi"/>
        </w:rPr>
      </w:pPr>
      <w:r w:rsidRPr="00811E24">
        <w:rPr>
          <w:rFonts w:cstheme="minorHAnsi"/>
          <w:b/>
          <w:bCs/>
        </w:rPr>
        <w:t>DEFINIÇÃO DO PROCEDIMENTO</w:t>
      </w:r>
      <w:r w:rsidRPr="00811E24">
        <w:rPr>
          <w:rFonts w:cstheme="minorHAnsi"/>
        </w:rPr>
        <w:t xml:space="preserve">: Consiste no tratamento da comunicação anormal entre a cavidade da bexiga e a cavidade do útero. Usualmente realiza-se uma incisão abdominal para acesso à cavidade abdominal para identificação e individualização da bexiga e do útero, os quais se encontram aderidos (grudados) um no outro. Realiza-se abertura da bexiga através de uma incisão (corte) na mesma, o que é necessário para encontrarmos o ponto de comunicação entre as cavidades vesical (da bexiga) e uterina. Após a identificação desta comunicação anormal (fístula), será realizada a ressecção da mesma e posterior reparo através de sutura (pontos) das paredes vesical e uterina. Pode ser necessário que se coloque drenos nos ureteres (canais que levam a urina dos rins para a bexiga) chamados de cateteres duplo “J”. Em </w:t>
      </w:r>
      <w:r w:rsidRPr="00811E24">
        <w:rPr>
          <w:rFonts w:cstheme="minorHAnsi"/>
        </w:rPr>
        <w:lastRenderedPageBreak/>
        <w:t xml:space="preserve">determinadas situações pode ser necessário o reimplante do ureter ou dos ureteres através de um outro procedimento cirúrgico, no momento do tratamento da fístula </w:t>
      </w:r>
      <w:proofErr w:type="spellStart"/>
      <w:r w:rsidRPr="00811E24">
        <w:rPr>
          <w:rFonts w:cstheme="minorHAnsi"/>
        </w:rPr>
        <w:t>vésico</w:t>
      </w:r>
      <w:proofErr w:type="spellEnd"/>
      <w:r w:rsidRPr="00811E24">
        <w:rPr>
          <w:rFonts w:cstheme="minorHAnsi"/>
        </w:rPr>
        <w:t>-uterina. Após a verificação de que tais órgãos (bexiga e útero) não mais apresentam comunicação de suas cavidades, realiza-se o fechamento por sutura (pontos) da parede abdominal.</w:t>
      </w:r>
    </w:p>
    <w:p w14:paraId="18D2D15D" w14:textId="23F7F182" w:rsidR="00811E24" w:rsidRPr="00811E24" w:rsidRDefault="00811E24" w:rsidP="00811E24">
      <w:pPr>
        <w:pStyle w:val="Corpodetexto"/>
        <w:ind w:left="-567" w:right="-427"/>
        <w:jc w:val="both"/>
        <w:rPr>
          <w:rFonts w:asciiTheme="minorHAnsi" w:hAnsiTheme="minorHAnsi" w:cstheme="minorHAnsi"/>
        </w:rPr>
      </w:pPr>
      <w:r w:rsidRPr="00811E24">
        <w:rPr>
          <w:rFonts w:asciiTheme="minorHAnsi" w:hAnsiTheme="minorHAnsi" w:cstheme="minorHAnsi"/>
          <w:b/>
          <w:bCs/>
        </w:rPr>
        <w:t>RISCOS, COMPLICAÇÕES</w:t>
      </w:r>
      <w:r w:rsidRPr="00811E24">
        <w:rPr>
          <w:rFonts w:asciiTheme="minorHAnsi" w:hAnsiTheme="minorHAnsi" w:cstheme="minorHAnsi"/>
        </w:rPr>
        <w:t>: As principais complicações  são: Infecções com possibilidade de ocorrência de febre, sangramentos com a possível necessidade de transfusão durante ou após a cirurgia; hematoma (sangue coagulado acumulado em determinada área da cirúrgica), por vezes com necessidade de realizar drenagem cirúrgica do mesmo; recidiva (retorno) da fístula, com necessidade de nova  cirurgia e, raramente, necessidade de uso permanente de bolsa para coleta da urina; trauma cirúrgico sobre o intestino grosso (reto), sendo necessário cirurgia especializada; vazamento de urina para a cavidade abdominal, com a eventual necessidade de nova intervenção cirúrgica ; deiscência (abertura dos pontos) com perda dos pontos dados, sendo necessário, eventualmente, nova intervenção cirúrgica para dar novos pontos; trombose venosa dos membros inferiores e embolia pulmonar; dores devido à posição cirúrgica; cicatrizes hipertróficas (cicatriz grossa), queloides (cicatriz muito espessa e dolorida),  retração cicatricial</w:t>
      </w:r>
      <w:r w:rsidR="003B2E6B">
        <w:rPr>
          <w:rFonts w:asciiTheme="minorHAnsi" w:hAnsiTheme="minorHAnsi" w:cstheme="minorHAnsi"/>
        </w:rPr>
        <w:t xml:space="preserve">, risco de óbito. </w:t>
      </w:r>
    </w:p>
    <w:p w14:paraId="6AB69FB2" w14:textId="77777777" w:rsidR="00811E24" w:rsidRPr="00811E24" w:rsidRDefault="00811E24" w:rsidP="00811E24">
      <w:pPr>
        <w:pStyle w:val="Corpodetexto"/>
        <w:ind w:left="-567" w:right="-427"/>
        <w:jc w:val="both"/>
        <w:rPr>
          <w:rFonts w:asciiTheme="minorHAnsi" w:hAnsiTheme="minorHAnsi" w:cstheme="minorHAnsi"/>
        </w:rPr>
      </w:pPr>
    </w:p>
    <w:p w14:paraId="27D2F3B4" w14:textId="5571B548" w:rsidR="00F87E52" w:rsidRPr="00F87E52" w:rsidRDefault="00811E24" w:rsidP="00811E24">
      <w:pPr>
        <w:spacing w:line="240" w:lineRule="auto"/>
        <w:ind w:left="-567" w:right="-427"/>
        <w:jc w:val="both"/>
        <w:rPr>
          <w:rFonts w:cstheme="minorHAnsi"/>
        </w:rPr>
      </w:pPr>
      <w:r w:rsidRPr="00811E24">
        <w:rPr>
          <w:rFonts w:cstheme="minorHAnsi"/>
          <w:b/>
          <w:bCs/>
        </w:rPr>
        <w:t>TRATATAMENTOS ALTERNATIVOS</w:t>
      </w:r>
      <w:r w:rsidRPr="00811E24">
        <w:rPr>
          <w:rFonts w:cstheme="minorHAnsi"/>
        </w:rPr>
        <w:t xml:space="preserve">: Não há tratamento alternativo para a correção da fístula </w:t>
      </w:r>
      <w:proofErr w:type="spellStart"/>
      <w:r w:rsidRPr="00811E24">
        <w:rPr>
          <w:rFonts w:cstheme="minorHAnsi"/>
        </w:rPr>
        <w:t>vésico</w:t>
      </w:r>
      <w:proofErr w:type="spellEnd"/>
      <w:r w:rsidRPr="00811E24">
        <w:rPr>
          <w:rFonts w:cstheme="minorHAnsi"/>
        </w:rPr>
        <w:t>-uterina. Em casos graves, onde não se vislumbra o sucesso do tratamento acima descrito, pode ser necessário um desvio definitivo do trajeto da urina, excluindo-se a bexiga e direcionando a urina para um orifício criado cirurgicamente na parede abdominal. Nestes casos a urina é coletada em uma bolsa plástica que fica aderida na pele do abdome em torno do orifício criado.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</w:t>
      </w:r>
      <w:r w:rsidRPr="00F87E52">
        <w:rPr>
          <w:rFonts w:cstheme="minorHAnsi"/>
        </w:rPr>
        <w:lastRenderedPageBreak/>
        <w:t>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9DB5" w14:textId="77777777" w:rsidR="003B2734" w:rsidRDefault="003B2734" w:rsidP="00BA0F6C">
      <w:pPr>
        <w:spacing w:after="0" w:line="240" w:lineRule="auto"/>
      </w:pPr>
      <w:r>
        <w:separator/>
      </w:r>
    </w:p>
  </w:endnote>
  <w:endnote w:type="continuationSeparator" w:id="0">
    <w:p w14:paraId="614A0D84" w14:textId="77777777" w:rsidR="003B2734" w:rsidRDefault="003B273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D38C" w14:textId="77777777" w:rsidR="003B2734" w:rsidRDefault="003B2734" w:rsidP="00BA0F6C">
      <w:pPr>
        <w:spacing w:after="0" w:line="240" w:lineRule="auto"/>
      </w:pPr>
      <w:r>
        <w:separator/>
      </w:r>
    </w:p>
  </w:footnote>
  <w:footnote w:type="continuationSeparator" w:id="0">
    <w:p w14:paraId="5C2BA9BD" w14:textId="77777777" w:rsidR="003B2734" w:rsidRDefault="003B273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3B2734"/>
    <w:rsid w:val="003B2E6B"/>
    <w:rsid w:val="004146BD"/>
    <w:rsid w:val="00546ABD"/>
    <w:rsid w:val="0073173C"/>
    <w:rsid w:val="00811E24"/>
    <w:rsid w:val="009243F6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11E24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11E2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1665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